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967022" w:displacedByCustomXml="next"/>
    <w:sdt>
      <w:sdtPr>
        <w:rPr>
          <w:rFonts w:eastAsiaTheme="minorHAnsi"/>
          <w:sz w:val="2"/>
        </w:rPr>
        <w:id w:val="1869950750"/>
        <w:docPartObj>
          <w:docPartGallery w:val="Cover Pages"/>
          <w:docPartUnique/>
        </w:docPartObj>
      </w:sdtPr>
      <w:sdtEndPr>
        <w:rPr>
          <w:sz w:val="22"/>
        </w:rPr>
      </w:sdtEndPr>
      <w:sdtContent>
        <w:p w14:paraId="4E51AFF1" w14:textId="460DD8FB" w:rsidR="00094C0A" w:rsidRDefault="00B22B66">
          <w:pPr>
            <w:pStyle w:val="NoSpacing"/>
            <w:rPr>
              <w:sz w:val="2"/>
            </w:rPr>
          </w:pPr>
          <w:r>
            <w:rPr>
              <w:noProof/>
            </w:rPr>
            <mc:AlternateContent>
              <mc:Choice Requires="wps">
                <w:drawing>
                  <wp:anchor distT="0" distB="0" distL="114300" distR="114300" simplePos="0" relativeHeight="251661312" behindDoc="0" locked="0" layoutInCell="1" allowOverlap="1" wp14:anchorId="1DF90F19" wp14:editId="1054C8D3">
                    <wp:simplePos x="0" y="0"/>
                    <wp:positionH relativeFrom="margin">
                      <wp:align>right</wp:align>
                    </wp:positionH>
                    <wp:positionV relativeFrom="margin">
                      <wp:align>top</wp:align>
                    </wp:positionV>
                    <wp:extent cx="5943600" cy="2057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205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B072C" w14:textId="30C43BFF" w:rsidR="008946F6" w:rsidRP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united states postal services</w:t>
                                </w:r>
                              </w:p>
                              <w:p w14:paraId="5A765528" w14:textId="7AAD3FCC"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428048625"/>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p w14:paraId="58BDD21F" w14:textId="072B4448" w:rsidR="00094C0A" w:rsidRDefault="00094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1DF90F19" id="_x0000_t202" coordsize="21600,21600" o:spt="202" path="m,l,21600r21600,l21600,xe">
                    <v:stroke joinstyle="miter"/>
                    <v:path gradientshapeok="t" o:connecttype="rect"/>
                  </v:shapetype>
                  <v:shape id="Text Box 62" o:spid="_x0000_s1026" type="#_x0000_t202" style="position:absolute;margin-left:416.8pt;margin-top:0;width:468pt;height:162pt;z-index:251661312;visibility:visible;mso-wrap-style:square;mso-width-percent:765;mso-height-percent:0;mso-wrap-distance-left:9pt;mso-wrap-distance-top:0;mso-wrap-distance-right:9pt;mso-wrap-distance-bottom:0;mso-position-horizontal:right;mso-position-horizontal-relative:margin;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pvagIAAD4FAAAOAAAAZHJzL2Uyb0RvYy54bWysVE1v2zAMvQ/YfxB0X+2kSbsGdYosRYcB&#10;RVssHXpWZCkxJouaxMTOfn0p2flAt0uHXSRKfKTIR1LXN21t2Fb5UIEt+OAs50xZCWVlVwX/8Xz3&#10;6TNnAYUthQGrCr5Tgd9MP364btxEDWENplSekRMbJo0r+BrRTbIsyLWqRTgDpywpNfhaIB39Kiu9&#10;aMh7bbJhnl9kDfjSeZAqBLq97ZR8mvxrrSQ+ah0UMlNwig3T6tO6jGs2vRaTlRduXck+DPEPUdSi&#10;svTowdWtQME2vvrDVV1JDwE0nkmoM9C6kirlQNkM8jfZLNbCqZQLkRPcgabw/9zKh+3CPXmG7Rdo&#10;qYCRkMaFSaDLmE+rfR13ipSRnijcHWhTLTJJl+Or0flFTipJumE+vhzRgfxkR3PnA35VULMoFNxT&#10;XRJdYnsfsIPuIfE1C3eVMak2xrKm4Bfn4zwZHDTk3NiIVanKvZtj6EnCnVERY+x3pVlVpgziReov&#10;NTeebQV1hpBSWUzJJ7+EjihNQbzHsMcfo3qPcZfH/mWweDCuKws+Zf8m7PLnPmTd4Ynzk7yjiO2y&#10;7Uu6hHJHlfbQDUFw8q6iatyLgE/CU9dTBWmS8ZEWbYBYh17ibA3+99/uI56akbScNTRFBQ+/NsIr&#10;zsw3S216NRiN4tilw2h8OaSDP9UsTzV2U8+ByjGgP8PJJEY8mr2oPdQvNPCz+CqphJX0dsFxL86x&#10;m236MKSazRKIBs0JvLcLJ6PrWJ3Ya8/ti/Cub0ikXn6A/byJyZu+7LDR0sJsg6Cr1LSR4I7Vnnga&#10;0tT2/YcSf4HTc0Idv73pKwAAAP//AwBQSwMEFAAGAAgAAAAhAApjC4TbAAAABQEAAA8AAABkcnMv&#10;ZG93bnJldi54bWxMj0FLw0AQhe+C/2EZwZvdtNWqMZsiQqCHgqT6A6bZaRLMzsbsNon/3tGLXh48&#10;3vDeN9l2dp0aaQitZwPLRQKKuPK25drA+1tx8wAqRGSLnWcy8EUBtvnlRYap9ROXNB5iraSEQ4oG&#10;mhj7VOtQNeQwLHxPLNnJDw6j2KHWdsBJyl2nV0my0Q5bloUGe3ppqPo4nJ2Bbjfdj7ui3J+WZT0X&#10;+7Z/xc87Y66v5ucnUJHm+HcMP/iCDrkwHf2ZbVCdAXkk/qpkj+uN2KOB9eo2AZ1n+j99/g0AAP//&#10;AwBQSwECLQAUAAYACAAAACEAtoM4kv4AAADhAQAAEwAAAAAAAAAAAAAAAAAAAAAAW0NvbnRlbnRf&#10;VHlwZXNdLnhtbFBLAQItABQABgAIAAAAIQA4/SH/1gAAAJQBAAALAAAAAAAAAAAAAAAAAC8BAABf&#10;cmVscy8ucmVsc1BLAQItABQABgAIAAAAIQCXoHpvagIAAD4FAAAOAAAAAAAAAAAAAAAAAC4CAABk&#10;cnMvZTJvRG9jLnhtbFBLAQItABQABgAIAAAAIQAKYwuE2wAAAAUBAAAPAAAAAAAAAAAAAAAAAMQE&#10;AABkcnMvZG93bnJldi54bWxQSwUGAAAAAAQABADzAAAAzAUAAAAA&#10;" filled="f" stroked="f" strokeweight=".5pt">
                    <v:textbox>
                      <w:txbxContent>
                        <w:p w14:paraId="755B072C" w14:textId="30C43BFF" w:rsidR="008946F6" w:rsidRP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united states postal services</w:t>
                          </w:r>
                        </w:p>
                        <w:p w14:paraId="5A765528" w14:textId="7AAD3FCC"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428048625"/>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p w14:paraId="58BDD21F" w14:textId="072B4448" w:rsidR="00094C0A" w:rsidRDefault="00094C0A"/>
                      </w:txbxContent>
                    </v:textbox>
                    <w10:wrap anchorx="margin" anchory="margin"/>
                  </v:shape>
                </w:pict>
              </mc:Fallback>
            </mc:AlternateContent>
          </w:r>
        </w:p>
        <w:p w14:paraId="2ED78AEA" w14:textId="59B313DD" w:rsidR="00094C0A" w:rsidRDefault="00094C0A">
          <w:r>
            <w:rPr>
              <w:noProof/>
              <w:color w:val="4472C4" w:themeColor="accent1"/>
              <w:sz w:val="36"/>
              <w:szCs w:val="36"/>
            </w:rPr>
            <mc:AlternateContent>
              <mc:Choice Requires="wpg">
                <w:drawing>
                  <wp:anchor distT="0" distB="0" distL="114300" distR="114300" simplePos="0" relativeHeight="251660288" behindDoc="1" locked="0" layoutInCell="1" allowOverlap="1" wp14:anchorId="7C0340F8" wp14:editId="23E06A00">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27528F4"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734F37DF" wp14:editId="411F56DB">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2C3DC" w14:textId="04FEB370" w:rsidR="00094C0A" w:rsidRDefault="00000000">
                                <w:pPr>
                                  <w:pStyle w:val="NoSpacing"/>
                                  <w:jc w:val="right"/>
                                  <w:rPr>
                                    <w:color w:val="4472C4" w:themeColor="accent1"/>
                                    <w:sz w:val="36"/>
                                    <w:szCs w:val="36"/>
                                  </w:rPr>
                                </w:pPr>
                                <w:sdt>
                                  <w:sdtPr>
                                    <w:rPr>
                                      <w:color w:val="4472C4"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94625C">
                                      <w:rPr>
                                        <w:color w:val="4472C4" w:themeColor="accent1"/>
                                        <w:sz w:val="36"/>
                                        <w:szCs w:val="36"/>
                                      </w:rPr>
                                      <w:t>PS Form 1583, December 2004</w:t>
                                    </w:r>
                                  </w:sdtContent>
                                </w:sdt>
                              </w:p>
                              <w:sdt>
                                <w:sdtPr>
                                  <w:rPr>
                                    <w:color w:val="4472C4"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0790852C" w14:textId="2B1409B6" w:rsidR="00094C0A" w:rsidRDefault="0094625C">
                                    <w:pPr>
                                      <w:pStyle w:val="NoSpacing"/>
                                      <w:jc w:val="right"/>
                                      <w:rPr>
                                        <w:color w:val="4472C4" w:themeColor="accent1"/>
                                        <w:sz w:val="36"/>
                                        <w:szCs w:val="36"/>
                                      </w:rPr>
                                    </w:pPr>
                                    <w:r>
                                      <w:rPr>
                                        <w:color w:val="4472C4" w:themeColor="accent1"/>
                                        <w:sz w:val="36"/>
                                        <w:szCs w:val="36"/>
                                      </w:rPr>
                                      <w:t>(7530-01-000-9365)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734F37DF"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0532C3DC" w14:textId="04FEB370" w:rsidR="00094C0A" w:rsidRDefault="00000000">
                          <w:pPr>
                            <w:pStyle w:val="NoSpacing"/>
                            <w:jc w:val="right"/>
                            <w:rPr>
                              <w:color w:val="4472C4" w:themeColor="accent1"/>
                              <w:sz w:val="36"/>
                              <w:szCs w:val="36"/>
                            </w:rPr>
                          </w:pPr>
                          <w:sdt>
                            <w:sdtPr>
                              <w:rPr>
                                <w:color w:val="4472C4"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94625C">
                                <w:rPr>
                                  <w:color w:val="4472C4" w:themeColor="accent1"/>
                                  <w:sz w:val="36"/>
                                  <w:szCs w:val="36"/>
                                </w:rPr>
                                <w:t>PS Form 1583, December 2004</w:t>
                              </w:r>
                            </w:sdtContent>
                          </w:sdt>
                        </w:p>
                        <w:sdt>
                          <w:sdtPr>
                            <w:rPr>
                              <w:color w:val="4472C4"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0790852C" w14:textId="2B1409B6" w:rsidR="00094C0A" w:rsidRDefault="0094625C">
                              <w:pPr>
                                <w:pStyle w:val="NoSpacing"/>
                                <w:jc w:val="right"/>
                                <w:rPr>
                                  <w:color w:val="4472C4" w:themeColor="accent1"/>
                                  <w:sz w:val="36"/>
                                  <w:szCs w:val="36"/>
                                </w:rPr>
                              </w:pPr>
                              <w:r>
                                <w:rPr>
                                  <w:color w:val="4472C4" w:themeColor="accent1"/>
                                  <w:sz w:val="36"/>
                                  <w:szCs w:val="36"/>
                                </w:rPr>
                                <w:t>(7530-01-000-9365)</w:t>
                              </w:r>
                            </w:p>
                          </w:sdtContent>
                        </w:sdt>
                      </w:txbxContent>
                    </v:textbox>
                    <w10:wrap anchorx="page" anchory="margin"/>
                  </v:shape>
                </w:pict>
              </mc:Fallback>
            </mc:AlternateContent>
          </w:r>
        </w:p>
        <w:p w14:paraId="508E84DC" w14:textId="657AD389" w:rsidR="00094C0A" w:rsidRDefault="00094C0A">
          <w:pPr>
            <w:rPr>
              <w:rFonts w:eastAsiaTheme="minorEastAsia"/>
            </w:rPr>
          </w:pPr>
          <w:r>
            <w:br w:type="page"/>
          </w:r>
        </w:p>
      </w:sdtContent>
    </w:sdt>
    <w:bookmarkEnd w:id="0"/>
    <w:p w14:paraId="77F9AF8D" w14:textId="62C59268" w:rsidR="00D72726" w:rsidRDefault="00B933E5" w:rsidP="00D72726">
      <w:pPr>
        <w:pStyle w:val="NoSpacing"/>
        <w:jc w:val="center"/>
        <w:rPr>
          <w:color w:val="4472C4" w:themeColor="accent1"/>
        </w:rPr>
      </w:pPr>
      <w:r>
        <w:rPr>
          <w:noProof/>
          <w:color w:val="4472C4" w:themeColor="accent1"/>
        </w:rPr>
        <w:lastRenderedPageBreak/>
        <w:drawing>
          <wp:inline distT="0" distB="0" distL="0" distR="0" wp14:anchorId="714FC925" wp14:editId="7E8684F0">
            <wp:extent cx="5943600" cy="7600315"/>
            <wp:effectExtent l="0" t="0" r="0" b="63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70D066.tmp"/>
                    <pic:cNvPicPr/>
                  </pic:nvPicPr>
                  <pic:blipFill>
                    <a:blip r:embed="rId8">
                      <a:extLst>
                        <a:ext uri="{28A0092B-C50C-407E-A947-70E740481C1C}">
                          <a14:useLocalDpi xmlns:a14="http://schemas.microsoft.com/office/drawing/2010/main" val="0"/>
                        </a:ext>
                      </a:extLst>
                    </a:blip>
                    <a:stretch>
                      <a:fillRect/>
                    </a:stretch>
                  </pic:blipFill>
                  <pic:spPr>
                    <a:xfrm>
                      <a:off x="0" y="0"/>
                      <a:ext cx="5943600" cy="7600315"/>
                    </a:xfrm>
                    <a:prstGeom prst="rect">
                      <a:avLst/>
                    </a:prstGeom>
                  </pic:spPr>
                </pic:pic>
              </a:graphicData>
            </a:graphic>
          </wp:inline>
        </w:drawing>
      </w:r>
    </w:p>
    <w:p w14:paraId="2398BCCB" w14:textId="77777777" w:rsidR="00D72726" w:rsidRDefault="00D72726">
      <w:pPr>
        <w:rPr>
          <w:rFonts w:eastAsiaTheme="minorEastAsia"/>
          <w:color w:val="4472C4" w:themeColor="accent1"/>
        </w:rPr>
      </w:pPr>
      <w:r>
        <w:rPr>
          <w:color w:val="4472C4" w:themeColor="accent1"/>
        </w:rPr>
        <w:br w:type="page"/>
      </w:r>
    </w:p>
    <w:p w14:paraId="51D41D51" w14:textId="02B6C02C" w:rsidR="00C40F36" w:rsidRDefault="00B933E5" w:rsidP="00F3545D">
      <w:pPr>
        <w:pStyle w:val="NoSpacing"/>
        <w:jc w:val="center"/>
        <w:rPr>
          <w:color w:val="4472C4" w:themeColor="accent1"/>
        </w:rPr>
      </w:pPr>
      <w:r>
        <w:rPr>
          <w:noProof/>
          <w:color w:val="4472C4" w:themeColor="accent1"/>
        </w:rPr>
        <w:lastRenderedPageBreak/>
        <w:drawing>
          <wp:inline distT="0" distB="0" distL="0" distR="0" wp14:anchorId="37F6FCED" wp14:editId="70B89397">
            <wp:extent cx="5943600" cy="7566025"/>
            <wp:effectExtent l="0" t="0" r="0" b="0"/>
            <wp:docPr id="8" name="Picture 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706CF5.tmp"/>
                    <pic:cNvPicPr/>
                  </pic:nvPicPr>
                  <pic:blipFill>
                    <a:blip r:embed="rId9">
                      <a:extLst>
                        <a:ext uri="{28A0092B-C50C-407E-A947-70E740481C1C}">
                          <a14:useLocalDpi xmlns:a14="http://schemas.microsoft.com/office/drawing/2010/main" val="0"/>
                        </a:ext>
                      </a:extLst>
                    </a:blip>
                    <a:stretch>
                      <a:fillRect/>
                    </a:stretch>
                  </pic:blipFill>
                  <pic:spPr>
                    <a:xfrm>
                      <a:off x="0" y="0"/>
                      <a:ext cx="5943600" cy="7566025"/>
                    </a:xfrm>
                    <a:prstGeom prst="rect">
                      <a:avLst/>
                    </a:prstGeom>
                  </pic:spPr>
                </pic:pic>
              </a:graphicData>
            </a:graphic>
          </wp:inline>
        </w:drawing>
      </w:r>
    </w:p>
    <w:p w14:paraId="2005BE2D" w14:textId="77777777" w:rsidR="00C40F36" w:rsidRDefault="00C40F36">
      <w:pPr>
        <w:rPr>
          <w:rFonts w:eastAsiaTheme="minorEastAsia"/>
          <w:color w:val="4472C4" w:themeColor="accent1"/>
        </w:rPr>
      </w:pPr>
      <w:r>
        <w:rPr>
          <w:color w:val="4472C4" w:themeColor="accent1"/>
        </w:rPr>
        <w:br w:type="page"/>
      </w:r>
    </w:p>
    <w:sdt>
      <w:sdtPr>
        <w:rPr>
          <w:rFonts w:eastAsiaTheme="minorHAnsi"/>
          <w:sz w:val="2"/>
        </w:rPr>
        <w:id w:val="1197729602"/>
        <w:docPartObj>
          <w:docPartGallery w:val="Cover Pages"/>
          <w:docPartUnique/>
        </w:docPartObj>
      </w:sdtPr>
      <w:sdtEndPr>
        <w:rPr>
          <w:sz w:val="22"/>
        </w:rPr>
      </w:sdtEndPr>
      <w:sdtContent>
        <w:p w14:paraId="0322C252" w14:textId="35199585" w:rsidR="008946F6" w:rsidRDefault="00B22B66" w:rsidP="008946F6">
          <w:pPr>
            <w:pStyle w:val="NoSpacing"/>
            <w:rPr>
              <w:sz w:val="2"/>
            </w:rPr>
          </w:pPr>
          <w:r>
            <w:rPr>
              <w:noProof/>
            </w:rPr>
            <mc:AlternateContent>
              <mc:Choice Requires="wps">
                <w:drawing>
                  <wp:anchor distT="0" distB="0" distL="114300" distR="114300" simplePos="0" relativeHeight="251663360" behindDoc="0" locked="0" layoutInCell="1" allowOverlap="1" wp14:anchorId="13D1F497" wp14:editId="3189EEDA">
                    <wp:simplePos x="0" y="0"/>
                    <wp:positionH relativeFrom="margin">
                      <wp:align>right</wp:align>
                    </wp:positionH>
                    <wp:positionV relativeFrom="margin">
                      <wp:align>top</wp:align>
                    </wp:positionV>
                    <wp:extent cx="5943600" cy="590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5943600" cy="590550"/>
                            </a:xfrm>
                            <a:prstGeom prst="rect">
                              <a:avLst/>
                            </a:prstGeom>
                            <a:noFill/>
                            <a:ln w="6350">
                              <a:noFill/>
                            </a:ln>
                            <a:effectLst/>
                          </wps:spPr>
                          <wps:txbx>
                            <w:txbxContent>
                              <w:sdt>
                                <w:sdtPr>
                                  <w:rPr>
                                    <w:rFonts w:asciiTheme="majorHAnsi" w:eastAsiaTheme="majorEastAsia" w:hAnsiTheme="majorHAnsi" w:cstheme="majorBidi"/>
                                    <w:caps/>
                                    <w:color w:val="8496B0" w:themeColor="text2" w:themeTint="99"/>
                                    <w:sz w:val="64"/>
                                    <w:szCs w:val="64"/>
                                  </w:rPr>
                                  <w:alias w:val="Title"/>
                                  <w:tag w:val=""/>
                                  <w:id w:val="76950906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D7DD69D" w14:textId="1605EFA4" w:rsidR="00094C0A" w:rsidRDefault="00094C0A" w:rsidP="00094C0A">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p w14:paraId="1F9F1A02" w14:textId="29C3CB06" w:rsidR="00094C0A" w:rsidRDefault="00000000" w:rsidP="00094C0A">
                                <w:pPr>
                                  <w:pStyle w:val="NoSpacing"/>
                                  <w:spacing w:before="120"/>
                                  <w:rPr>
                                    <w:color w:val="4472C4" w:themeColor="accent1"/>
                                    <w:sz w:val="36"/>
                                    <w:szCs w:val="36"/>
                                  </w:rPr>
                                </w:pPr>
                                <w:sdt>
                                  <w:sdtPr>
                                    <w:rPr>
                                      <w:color w:val="4472C4" w:themeColor="accent1"/>
                                      <w:sz w:val="36"/>
                                      <w:szCs w:val="36"/>
                                    </w:rPr>
                                    <w:alias w:val="Subtitle"/>
                                    <w:tag w:val=""/>
                                    <w:id w:val="341823271"/>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p>
                              <w:p w14:paraId="35B57174" w14:textId="77777777" w:rsidR="00094C0A" w:rsidRDefault="00094C0A" w:rsidP="00094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13D1F497" id="Text Box 9" o:spid="_x0000_s1028" type="#_x0000_t202" style="position:absolute;margin-left:416.8pt;margin-top:0;width:468pt;height:46.5pt;z-index:251663360;visibility:visible;mso-wrap-style:square;mso-width-percent:765;mso-height-percent:0;mso-wrap-distance-left:9pt;mso-wrap-distance-top:0;mso-wrap-distance-right:9pt;mso-wrap-distance-bottom:0;mso-position-horizontal:right;mso-position-horizontal-relative:margin;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gSIAIAAEEEAAAOAAAAZHJzL2Uyb0RvYy54bWysU8lu2zAQvRfoPxC815Id240Fy4GbwEWB&#10;IAngFDnTFGkRoDgsSVtyv75DylvTnopeqNk0y3sz87uu0WQvnFdgSjoc5JQIw6FSZlvS76+rT7eU&#10;+MBMxTQYUdKD8PRu8fHDvLWFGEENuhKOYBLji9aWtA7BFlnmeS0a5gdghUGnBNewgKrbZpVjLWZv&#10;dDbK82nWgqusAy68R+tD76SLlF9KwcOzlF4EokuKvYX0uvRu4pst5qzYOmZrxY9tsH/oomHKYNFz&#10;qgcWGNk59UeqRnEHHmQYcGgykFJxkWbAaYb5u2nWNbMizYLgeHuGyf+/tPxpv7YvjoTuC3RIYASk&#10;tb7waIzzdNI18YudEvQjhIczbKILhKNxMhvfTHN0cfRNZvlkknDNLn9b58NXAQ2JQkkd0pLQYvtH&#10;H7Aihp5CYjEDK6V1okYb0pZ0eoMpf/PgH9pEi0gkH9NcOo9S6DYdUVVJR6epNlAdcFgH/R54y1cK&#10;O3pkPrwwh8TjELjM4RkfqQErw1GipAb382/2GI98oJeSFheppP7HjjlBif5mkKnZcDyOm5eU8eTz&#10;CBV37dlce8yuuQfc1SGejeVJjPFBn0TpoHnDnV/GquhihmPtkoaTeB/69cab4WK5TEG4a5aFR7O2&#10;PKaOuEW8X7s35uyRlIB0PsFp5Vjxjps+tudguQsgVSIu4tyjiixGBfc08Xm8qXgI13qKulz+4hcA&#10;AAD//wMAUEsDBBQABgAIAAAAIQBrH64Q2QAAAAQBAAAPAAAAZHJzL2Rvd25yZXYueG1sTI9BS8NA&#10;EIXvgv9hGcGb3VSxappNESHQQ0FS/QHT7DQJzc7G7DaJ/96pF70M83jDm+9lm9l1aqQhtJ4NLBcJ&#10;KOLK25ZrA58fxd0zqBCRLXaeycA3Bdjk11cZptZPXNK4j7WSEA4pGmhi7FOtQ9WQw7DwPbF4Rz84&#10;jCKHWtsBJwl3nb5PkpV22LJ8aLCnt4aq0/7sDHTb6WncFuXuuCzrudi1/Tt+PRpzezO/rkFFmuPf&#10;MVzwBR1yYTr4M9ugOgNSJP5O8V4eViIPlyUBnWf6P3z+AwAA//8DAFBLAQItABQABgAIAAAAIQC2&#10;gziS/gAAAOEBAAATAAAAAAAAAAAAAAAAAAAAAABbQ29udGVudF9UeXBlc10ueG1sUEsBAi0AFAAG&#10;AAgAAAAhADj9If/WAAAAlAEAAAsAAAAAAAAAAAAAAAAALwEAAF9yZWxzLy5yZWxzUEsBAi0AFAAG&#10;AAgAAAAhAPiAiBIgAgAAQQQAAA4AAAAAAAAAAAAAAAAALgIAAGRycy9lMm9Eb2MueG1sUEsBAi0A&#10;FAAGAAgAAAAhAGsfrhDZAAAABAEAAA8AAAAAAAAAAAAAAAAAegQAAGRycy9kb3ducmV2LnhtbFBL&#10;BQYAAAAABAAEAPMAAACABQAAAAA=&#10;" filled="f" stroked="f" strokeweight=".5pt">
                    <v:textbox>
                      <w:txbxContent>
                        <w:sdt>
                          <w:sdtPr>
                            <w:rPr>
                              <w:rFonts w:asciiTheme="majorHAnsi" w:eastAsiaTheme="majorEastAsia" w:hAnsiTheme="majorHAnsi" w:cstheme="majorBidi"/>
                              <w:caps/>
                              <w:color w:val="8496B0" w:themeColor="text2" w:themeTint="99"/>
                              <w:sz w:val="64"/>
                              <w:szCs w:val="64"/>
                            </w:rPr>
                            <w:alias w:val="Title"/>
                            <w:tag w:val=""/>
                            <w:id w:val="76950906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D7DD69D" w14:textId="1605EFA4" w:rsidR="00094C0A" w:rsidRDefault="00094C0A" w:rsidP="00094C0A">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p w14:paraId="1F9F1A02" w14:textId="29C3CB06" w:rsidR="00094C0A" w:rsidRDefault="00000000" w:rsidP="00094C0A">
                          <w:pPr>
                            <w:pStyle w:val="NoSpacing"/>
                            <w:spacing w:before="120"/>
                            <w:rPr>
                              <w:color w:val="4472C4" w:themeColor="accent1"/>
                              <w:sz w:val="36"/>
                              <w:szCs w:val="36"/>
                            </w:rPr>
                          </w:pPr>
                          <w:sdt>
                            <w:sdtPr>
                              <w:rPr>
                                <w:color w:val="4472C4" w:themeColor="accent1"/>
                                <w:sz w:val="36"/>
                                <w:szCs w:val="36"/>
                              </w:rPr>
                              <w:alias w:val="Subtitle"/>
                              <w:tag w:val=""/>
                              <w:id w:val="341823271"/>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p>
                        <w:p w14:paraId="35B57174" w14:textId="77777777" w:rsidR="00094C0A" w:rsidRDefault="00094C0A" w:rsidP="00094C0A"/>
                      </w:txbxContent>
                    </v:textbox>
                    <w10:wrap anchorx="margin" anchory="margin"/>
                  </v:shape>
                </w:pict>
              </mc:Fallback>
            </mc:AlternateContent>
          </w:r>
          <w:r>
            <w:rPr>
              <w:noProof/>
            </w:rPr>
            <mc:AlternateContent>
              <mc:Choice Requires="wps">
                <w:drawing>
                  <wp:anchor distT="0" distB="0" distL="114300" distR="114300" simplePos="0" relativeHeight="251667456" behindDoc="0" locked="0" layoutInCell="1" allowOverlap="1" wp14:anchorId="72D8EE5A" wp14:editId="0DF7CFD4">
                    <wp:simplePos x="0" y="0"/>
                    <wp:positionH relativeFrom="margin">
                      <wp:align>right</wp:align>
                    </wp:positionH>
                    <wp:positionV relativeFrom="margin">
                      <wp:align>top</wp:align>
                    </wp:positionV>
                    <wp:extent cx="5943600" cy="523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43600" cy="523875"/>
                            </a:xfrm>
                            <a:prstGeom prst="rect">
                              <a:avLst/>
                            </a:prstGeom>
                            <a:noFill/>
                            <a:ln w="6350">
                              <a:noFill/>
                            </a:ln>
                            <a:effectLst/>
                          </wps:spPr>
                          <wps:txbx>
                            <w:txbxContent>
                              <w:sdt>
                                <w:sdtPr>
                                  <w:rPr>
                                    <w:rFonts w:asciiTheme="majorHAnsi" w:eastAsiaTheme="majorEastAsia" w:hAnsiTheme="majorHAnsi" w:cstheme="majorBidi"/>
                                    <w:caps/>
                                    <w:color w:val="8496B0" w:themeColor="text2" w:themeTint="99"/>
                                    <w:sz w:val="64"/>
                                    <w:szCs w:val="64"/>
                                  </w:rPr>
                                  <w:alias w:val="Title"/>
                                  <w:tag w:val=""/>
                                  <w:id w:val="74091378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524945E" w14:textId="6F1F1742" w:rsid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bookmarkStart w:id="1" w:name="_Hlk9967096"/>
                              <w:p w14:paraId="575C999D" w14:textId="4428EB61"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2015915226"/>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bookmarkEnd w:id="1"/>
                              <w:p w14:paraId="167DF01C" w14:textId="77777777" w:rsidR="008946F6" w:rsidRDefault="008946F6" w:rsidP="008946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72D8EE5A" id="Text Box 10" o:spid="_x0000_s1029" type="#_x0000_t202" style="position:absolute;margin-left:416.8pt;margin-top:0;width:468pt;height:41.25pt;z-index:251667456;visibility:visible;mso-wrap-style:square;mso-width-percent:765;mso-height-percent:0;mso-wrap-distance-left:9pt;mso-wrap-distance-top:0;mso-wrap-distance-right:9pt;mso-wrap-distance-bottom:0;mso-position-horizontal:right;mso-position-horizontal-relative:margin;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DdIQIAAEEEAAAOAAAAZHJzL2Uyb0RvYy54bWysU8lu2zAQvRfoPxC815LXJILlwE3gokCQ&#10;BHCKnGmKtASQHJakLblf3yHlDWlPRS/UDN9olveG8/tOK7IXzjdgSjoc5JQIw6FqzLakP95WX24p&#10;8YGZiikwoqQH4en94vOneWsLMYIaVCUcwSTGF60taR2CLbLM81po5gdghUFQgtMsoOu2WeVYi9m1&#10;ykZ5PstacJV1wIX3ePvYg3SR8kspeHiR0otAVEmxt5BOl85NPLPFnBVbx2zd8GMb7B+60KwxWPSc&#10;6pEFRnau+SOVbrgDDzIMOOgMpGy4SDPgNMP8wzTrmlmRZkFyvD3T5P9fWv68X9tXR0L3FToUMBLS&#10;Wl94vIzzdNLp+MVOCeJI4eFMm+gC4Xg5vZuMZzlCHLHpaHx7M41pssvf1vnwTYAm0SipQ1kSW2z/&#10;5EMfegqJxQysGqWSNMqQtqSz8TRPP5wRTK5MjBVJ5GOaS+fRCt2mI01V0vFpqg1UBxzWQb8H3vJV&#10;gx09MR9emUPhcQhc5vCCh1SAleFoUVKD+/W3+xiPeiBKSYuLVFL/c8ecoER9N6jU3XAyiZuXnMn0&#10;ZoSOu0Y214jZ6QfAXR3is7E8mTE+qJMpHeh33PllrIoQMxxrlzSczIfQrze+GS6WyxSEu2ZZeDJr&#10;y2PqyFvk+617Z84eRQko5zOcVo4VH7TpY3t1lrsAsknCRZ57VlHw6OCeJumPbyo+hGs/RV1e/uI3&#10;AAAA//8DAFBLAwQUAAYACAAAACEACSqZ1NoAAAAEAQAADwAAAGRycy9kb3ducmV2LnhtbEyPQUvD&#10;QBCF74L/YRnBm9200lpjNkWEQA8FSfUHTLPTJJidjdltEv+9oxe9PHi84b1vst3sOjXSEFrPBpaL&#10;BBRx5W3LtYH3t+JuCypEZIudZzLwRQF2+fVVhqn1E5c0HmOtpIRDigaaGPtU61A15DAsfE8s2dkP&#10;DqPYodZ2wEnKXadXSbLRDluWhQZ7emmo+jhenIFuPz2M+6I8nJdlPReHtn/Fz7Uxtzfz8xOoSHP8&#10;O4YffEGHXJhO/sI2qM6APBJ/VbLH+43Yk4Htag06z/R/+PwbAAD//wMAUEsBAi0AFAAGAAgAAAAh&#10;ALaDOJL+AAAA4QEAABMAAAAAAAAAAAAAAAAAAAAAAFtDb250ZW50X1R5cGVzXS54bWxQSwECLQAU&#10;AAYACAAAACEAOP0h/9YAAACUAQAACwAAAAAAAAAAAAAAAAAvAQAAX3JlbHMvLnJlbHNQSwECLQAU&#10;AAYACAAAACEAMFGA3SECAABBBAAADgAAAAAAAAAAAAAAAAAuAgAAZHJzL2Uyb0RvYy54bWxQSwEC&#10;LQAUAAYACAAAACEACSqZ1NoAAAAEAQAADwAAAAAAAAAAAAAAAAB7BAAAZHJzL2Rvd25yZXYueG1s&#10;UEsFBgAAAAAEAAQA8wAAAIIFAAAAAA==&#10;" filled="f" stroked="f" strokeweight=".5pt">
                    <v:textbox>
                      <w:txbxContent>
                        <w:sdt>
                          <w:sdtPr>
                            <w:rPr>
                              <w:rFonts w:asciiTheme="majorHAnsi" w:eastAsiaTheme="majorEastAsia" w:hAnsiTheme="majorHAnsi" w:cstheme="majorBidi"/>
                              <w:caps/>
                              <w:color w:val="8496B0" w:themeColor="text2" w:themeTint="99"/>
                              <w:sz w:val="64"/>
                              <w:szCs w:val="64"/>
                            </w:rPr>
                            <w:alias w:val="Title"/>
                            <w:tag w:val=""/>
                            <w:id w:val="740913789"/>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524945E" w14:textId="6F1F1742" w:rsidR="008946F6" w:rsidRDefault="008946F6" w:rsidP="008946F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MAILBOX PLUS AND MORE, LLC.</w:t>
                              </w:r>
                            </w:p>
                          </w:sdtContent>
                        </w:sdt>
                        <w:bookmarkStart w:id="2" w:name="_Hlk9967096"/>
                        <w:p w14:paraId="575C999D" w14:textId="4428EB61" w:rsidR="008946F6" w:rsidRDefault="00000000" w:rsidP="008946F6">
                          <w:pPr>
                            <w:pStyle w:val="NoSpacing"/>
                            <w:spacing w:before="120"/>
                            <w:rPr>
                              <w:color w:val="4472C4" w:themeColor="accent1"/>
                              <w:sz w:val="36"/>
                              <w:szCs w:val="36"/>
                            </w:rPr>
                          </w:pPr>
                          <w:sdt>
                            <w:sdtPr>
                              <w:rPr>
                                <w:color w:val="4472C4" w:themeColor="accent1"/>
                                <w:sz w:val="36"/>
                                <w:szCs w:val="36"/>
                              </w:rPr>
                              <w:alias w:val="Subtitle"/>
                              <w:tag w:val=""/>
                              <w:id w:val="-2015915226"/>
                              <w:dataBinding w:prefixMappings="xmlns:ns0='http://purl.org/dc/elements/1.1/' xmlns:ns1='http://schemas.openxmlformats.org/package/2006/metadata/core-properties' " w:xpath="/ns1:coreProperties[1]/ns0:subject[1]" w:storeItemID="{6C3C8BC8-F283-45AE-878A-BAB7291924A1}"/>
                              <w:text/>
                            </w:sdtPr>
                            <w:sdtContent>
                              <w:r w:rsidR="00D6578F">
                                <w:rPr>
                                  <w:color w:val="4472C4" w:themeColor="accent1"/>
                                  <w:sz w:val="36"/>
                                  <w:szCs w:val="36"/>
                                </w:rPr>
                                <w:t>Application for Delivery of Mail Through Agent</w:t>
                              </w:r>
                            </w:sdtContent>
                          </w:sdt>
                          <w:r w:rsidR="008946F6">
                            <w:rPr>
                              <w:noProof/>
                            </w:rPr>
                            <w:t xml:space="preserve"> </w:t>
                          </w:r>
                        </w:p>
                        <w:bookmarkEnd w:id="2"/>
                        <w:p w14:paraId="167DF01C" w14:textId="77777777" w:rsidR="008946F6" w:rsidRDefault="008946F6" w:rsidP="008946F6"/>
                      </w:txbxContent>
                    </v:textbox>
                    <w10:wrap anchorx="margin" anchory="margin"/>
                  </v:shape>
                </w:pict>
              </mc:Fallback>
            </mc:AlternateContent>
          </w:r>
        </w:p>
        <w:p w14:paraId="67856821" w14:textId="1E73E433" w:rsidR="008946F6" w:rsidRDefault="008946F6" w:rsidP="008946F6">
          <w:r>
            <w:rPr>
              <w:noProof/>
              <w:color w:val="4472C4" w:themeColor="accent1"/>
              <w:sz w:val="36"/>
              <w:szCs w:val="36"/>
            </w:rPr>
            <mc:AlternateContent>
              <mc:Choice Requires="wpg">
                <w:drawing>
                  <wp:anchor distT="0" distB="0" distL="114300" distR="114300" simplePos="0" relativeHeight="251666432" behindDoc="1" locked="0" layoutInCell="1" allowOverlap="1" wp14:anchorId="454E152F" wp14:editId="5F8F91FA">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1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44546A">
                                <a:lumMod val="60000"/>
                                <a:lumOff val="40000"/>
                              </a:srgbClr>
                            </a:solidFill>
                          </wpg:grpSpPr>
                          <wps:wsp>
                            <wps:cNvPr id="12"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CEE071B" id="Group 2" o:spid="_x0000_s1026" style="position:absolute;margin-left:0;margin-top:0;width:432.65pt;height:448.55pt;z-index:-25165004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Qp5gYAAIImAAAOAAAAZHJzL2Uyb0RvYy54bWzsmt9v2zYQx98H7H8Q9DggtX7LMpoUbdoU&#10;A7KuQDPsWZHlH5gsapIcux32v+97R1GiZckJmuyhgPMQUebpeLw78kNSev1mv8mMh7Ss1iK/NO1X&#10;lmmkeSLm63x5af5xd3MxNY2qjvN5nIk8vTS/ppX55urnn17vilnqiJXI5mlpQElezXbFpbmq62I2&#10;mVTJKt3E1StRpDkqF6LcxDVuy+VkXsY7aN9kE8eygslOlPOiFElaVfj1vaw0r1j/YpEm9e+LRZXW&#10;RnZpwraa/5f8/57+T65ex7NlGRerddKYEX+HFZt4naPRVtX7uI6Nbbk+UrVZJ6WoxKJ+lYjNRCwW&#10;6yTlPqA3ttXrzcdSbAvuy3K2Wxatm+Danp++W23y6eFzaazniJ1tGnm8QYy4WcMh3+yK5QwiH8vi&#10;S/G5lB1E8VYkf1VGLq5Xcb5M31YF/AwN9MSk/wjdL7vn94tyQ3rQdWPPcfjaxiHd10aCH30v8twg&#10;Mo0EdX4QBaHN1sSzZIVwHj2XrD40T3quE9m2K5/0vMi23ClbFc9Uw5XI1vObdZaRFVW5vL/OSuMh&#10;Rn54nu8FbzmM2Xbzm5jLnwMLfzJR8DO1L6XVz5NWDXqPcqeffdH2fVcgxasuitXzovhlFRcpJ0dF&#10;IVJRdFQUb8o0pXFjBJ6MJIupMFYyhjJgWg0ZWSHUxv0ODkAyxNtasEuU/5rA2b5lh6FvGsfhc6ZO&#10;6MLvHD5n6voO5KilLgjJtqo/poIzIX64rWpUY/DMUZKFJhXvMGYXmwxD8peJ4Rk7ww6nnGYkrGSQ&#10;uK0M6gNjRWKBDFknBs+0YtaIKmROKwMdzogq70AsDEa0wTutNmtEVaDJUOdGVIWamD+iCh5vmxvz&#10;FQZVK9PzFcLTBiBeqZgk+7wJCkoGhjuNVopRISoaiBQhpMCdHPwYofucakeEEQMSdpt0OC0ML5Ow&#10;yp3TwvAjCYdP0gxPkXCkC6P7aKHpa4kJrY+M0jSAjHuZVkVck4vYESgaO0x/lJrGigsBu2gjHtI7&#10;wTI1+Up2iNzeNNwJZLkuKH0KQZ72YJmqVteC9WEAym7z9HRCjAxDh5UnlRZ1ldqOrFPVSSaqVI5f&#10;6jYP5Lb/5DZtMGO2o7mVh3PGmZCL5ge2j5yBab5xHU34TMl/ItvxrHdOdHETTMML78bzL6LQml5Y&#10;dvQuCiwA4f3Nv+RU25ut1vN5mt+u81QR2/aeNpc2awfJWmY2BS7yHZ/jpU3d7ZwuJ3ua6yUE0IsD&#10;MSA6n3N3V2k8/9CU63idyfLk0GJ2HrqtruwIcELOugTcanYv5l8xA2NVBaiuRPnNNHZYoVya1d/b&#10;uExNI/s1Bzwi2/NoScM3nh86uCn1mnu9Jt9urgUgh0yI8wRaL81aFa9ruSLCkgRxvc2/FAkJcuKW&#10;VX23/zMuC6NAEQ/B+E9CwSeeqdkbfiEBKYvedR1pboA+2b3/n4GYxeVKpmMgpz7ZBFS+GAMxPgMX&#10;MzOGluOEFtYdnAiU1bSMcbGc8AiRtIxRN3IcKZjqQ0d5UpuGO3ghtu287YMRjuMy1sc4SPXAxJBY&#10;n4NDMjoHHceJRlRhymitYrFhw/ocHGpR5yAbP6yqz8EhVToHx3ylc5Cb63yFTD5z8Bkc5JAQB7lA&#10;k0iHOUka5AMPGZnC8HcnoJgjBSUHKbMaYKpqdZViLEAqT3NQGgax0xw8sk41duageebgj8RBTM99&#10;DvLK86U5OPVst9kK2lbkyy03r/MkB71pGKr9oNvcvAAHI+KgHfGSf5SDqCd4DYgdcXBA5oCDduSO&#10;qDrgoD2djhh2xMGBFg84SMYP91HnoE17y6Ee6iAcc9YBCKm9TtUZhM/bEHJIGIQU5yEQwvkEwiYN&#10;HgchMvA0CJF7rPIREFKD1LJ9Wu7IvDMJ28PCMwl/JBJi5u2TkLHx0iS0HTuwcJpAg8uLprT7O9wS&#10;4nDaojHKW0JIk/ALodCOgtNHo1HAR6O4SKO63WUfhUOqdBTakU+ggNiRKh2FEHPAryFtfRQOqdJR&#10;SDpGVOkopI3qkKo+CYdM0klIOjRVZxI+j4Tsbj4apYwZJ6EK3aMkpAQ8SUJKvSeQUBqGwXp6gylB&#10;qFl3BuEZhN1xp/HjHI1iTu2DkF+QvjQI5cmN7bsRaHeAwMNXtK4bWr5ahT7rVJRe6Tmhc3o3GLr0&#10;Sg+vJ5v3yeMIHFKlIxD10xFVOgIhRggc0tZH4JBVOgJJx4gqHYH0dnBIlY7AMV/pCCQdmqozAp+H&#10;QM4A3gxS8g0hsDnsbHLzUQRCofq0QdFIXZtTUaTeExAoDQMC1UJUaVHXg6PYzjpVfT4VPZ+KvtDb&#10;Qf5eBh868cvR5qMs+pJKv+e3id2nY1f/AQ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mbn0KeYGAACCJgAADgAAAAAAAAAAAAAA&#10;AAAuAgAAZHJzL2Uyb0RvYy54bWxQSwECLQAUAAYACAAAACEACiDUgtoAAAAFAQAADwAAAAAAAAAA&#10;AAAAAABACQAAZHJzL2Rvd25yZXYueG1sUEsFBgAAAAAEAAQA8wAAAEc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tCwAAAANsAAAAPAAAAZHJzL2Rvd25yZXYueG1sRE9LawIx&#10;EL4L/ocwQm+a1UOpq1FaYa23+sLzsJnuhm4ma5Ku23/fCIK3+fies1z3thEd+WAcK5hOMhDEpdOG&#10;KwXnUzF+AxEissbGMSn4owDr1XCwxFy7Gx+oO8ZKpBAOOSqoY2xzKUNZk8UwcS1x4r6dtxgT9JXU&#10;Hm8p3DZylmWv0qLh1FBjS5uayp/jr1XQffj+K7rLrijMfi47vTXXz4tSL6P+fQEiUh+f4od7p9P8&#10;Gdx/SQfI1T8AAAD//wMAUEsBAi0AFAAGAAgAAAAhANvh9svuAAAAhQEAABMAAAAAAAAAAAAAAAAA&#10;AAAAAFtDb250ZW50X1R5cGVzXS54bWxQSwECLQAUAAYACAAAACEAWvQsW78AAAAVAQAACwAAAAAA&#10;AAAAAAAAAAAfAQAAX3JlbHMvLnJlbHNQSwECLQAUAAYACAAAACEAelybQsAAAADbAAAADwAAAAAA&#10;AAAAAAAAAAAHAgAAZHJzL2Rvd25yZXYueG1sUEsFBgAAAAADAAMAtwAAAPQ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d/KwAAAANsAAAAPAAAAZHJzL2Rvd25yZXYueG1sRE/LqsIw&#10;EN1f8B/CCO6uqQqi1Sgiii7Ei48PGJuxLTaT2kStfr25ILibw3nOeFqbQtypcrllBZ12BII4sTrn&#10;VMHxsPwdgHAeWWNhmRQ8ycF00vgZY6ztg3d03/tUhBB2MSrIvC9jKV2SkUHXtiVx4M62MugDrFKp&#10;K3yEcFPIbhT1pcGcQ0OGJc0zSi77m1FQv26rzd+iU276xbDnT/I6H25RqVazno1AeKr9V/xxr3WY&#10;34P/X8IBcvIGAAD//wMAUEsBAi0AFAAGAAgAAAAhANvh9svuAAAAhQEAABMAAAAAAAAAAAAAAAAA&#10;AAAAAFtDb250ZW50X1R5cGVzXS54bWxQSwECLQAUAAYACAAAACEAWvQsW78AAAAVAQAACwAAAAAA&#10;AAAAAAAAAAAfAQAAX3JlbHMvLnJlbHNQSwECLQAUAAYACAAAACEA9TnfysAAAADbAAAADwAAAAAA&#10;AAAAAAAAAAAHAgAAZHJzL2Rvd25yZXYueG1sUEsFBgAAAAADAAMAtwAAAPQCA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omwgAAANsAAAAPAAAAZHJzL2Rvd25yZXYueG1sRE9La8JA&#10;EL4L/Q/LFHqRurGIhtSNiJDqtT4ovU2zkwfNzqbZNUn/fbcgeJuP7znrzWga0VPnassK5rMIBHFu&#10;dc2lgvMpe45BOI+ssbFMCn7JwSZ9mKwx0Xbgd+qPvhQhhF2CCirv20RKl1dk0M1sSxy4wnYGfYBd&#10;KXWHQwg3jXyJoqU0WHNoqLClXUX59/FqFMTuc1id8Oet97KY19OvS/axz5R6ehy3ryA8jf4uvrkP&#10;OsxfwP8v4QCZ/gEAAP//AwBQSwECLQAUAAYACAAAACEA2+H2y+4AAACFAQAAEwAAAAAAAAAAAAAA&#10;AAAAAAAAW0NvbnRlbnRfVHlwZXNdLnhtbFBLAQItABQABgAIAAAAIQBa9CxbvwAAABUBAAALAAAA&#10;AAAAAAAAAAAAAB8BAABfcmVscy8ucmVsc1BLAQItABQABgAIAAAAIQDD4Dom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VwxAAAANsAAAAPAAAAZHJzL2Rvd25yZXYueG1sRI9BSwMx&#10;EIXvgv8hjODNZi22tGvTIkqLFDy0FbyOm3GzuJksSdpd/32nIPQ2j3nfmzeL1eBbdaKYmsAGHkcF&#10;KOIq2IZrA5+H9cMMVMrIFtvAZOCPEqyWtzcLLG3oeUenfa6VhHAq0YDLuSu1TpUjj2kUOmLZ/YTo&#10;MYuMtbYRewn3rR4XxVR7bFguOOzo1VH1uz96qfE1fts8Of0trabFx24zj9t+bsz93fDyDCrTkK/m&#10;f/rdCjeByy8ygF6eAQAA//8DAFBLAQItABQABgAIAAAAIQDb4fbL7gAAAIUBAAATAAAAAAAAAAAA&#10;AAAAAAAAAABbQ29udGVudF9UeXBlc10ueG1sUEsBAi0AFAAGAAgAAAAhAFr0LFu/AAAAFQEAAAsA&#10;AAAAAAAAAAAAAAAAHwEAAF9yZWxzLy5yZWxzUEsBAi0AFAAGAAgAAAAhABqqRXDEAAAA2wAAAA8A&#10;AAAAAAAAAAAAAAAABwIAAGRycy9kb3ducmV2LnhtbFBLBQYAAAAAAwADALcAAAD4Ag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FzuwAAANsAAAAPAAAAZHJzL2Rvd25yZXYueG1sRE9LCsIw&#10;EN0L3iGM4M6muiilGkUEQZd+DjA00zbYTEoTtXp6Iwju5vG+s9oMthUP6r1xrGCepCCIS6cN1wqu&#10;l/0sB+EDssbWMSl4kYfNejxaYaHdk0/0OIdaxBD2BSpoQugKKX3ZkEWfuI44cpXrLYYI+1rqHp8x&#10;3LZykaaZtGg4NjTY0a6h8na+WwWpWRzbU1YZLav8djXH/LB9l0pNJ8N2CSLQEP7in/ug4/wMvr/E&#10;A+T6AwAA//8DAFBLAQItABQABgAIAAAAIQDb4fbL7gAAAIUBAAATAAAAAAAAAAAAAAAAAAAAAABb&#10;Q29udGVudF9UeXBlc10ueG1sUEsBAi0AFAAGAAgAAAAhAFr0LFu/AAAAFQEAAAsAAAAAAAAAAAAA&#10;AAAAHwEAAF9yZWxzLy5yZWxzUEsBAi0AFAAGAAgAAAAhABcoAXO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2A77F9F2" w14:textId="77777777" w:rsidR="0094087D" w:rsidRDefault="00000000"/>
      </w:sdtContent>
    </w:sdt>
    <w:p w14:paraId="3337E342" w14:textId="36E2E265" w:rsidR="00AA7126" w:rsidRPr="0094087D" w:rsidRDefault="0094087D">
      <w:pPr>
        <w:rPr>
          <w:rFonts w:eastAsiaTheme="minorEastAsia"/>
          <w:sz w:val="36"/>
          <w:szCs w:val="36"/>
        </w:rPr>
      </w:pPr>
      <w:r>
        <w:rPr>
          <w:sz w:val="36"/>
          <w:szCs w:val="36"/>
        </w:rPr>
        <w:t xml:space="preserve">   </w:t>
      </w:r>
      <w:r w:rsidRPr="0094087D">
        <w:rPr>
          <w:color w:val="4472C4" w:themeColor="accent1"/>
          <w:sz w:val="36"/>
          <w:szCs w:val="36"/>
        </w:rPr>
        <w:t>Mail</w:t>
      </w:r>
      <w:r w:rsidR="00381649">
        <w:rPr>
          <w:color w:val="4472C4" w:themeColor="accent1"/>
          <w:sz w:val="36"/>
          <w:szCs w:val="36"/>
        </w:rPr>
        <w:t>b</w:t>
      </w:r>
      <w:r w:rsidRPr="0094087D">
        <w:rPr>
          <w:color w:val="4472C4" w:themeColor="accent1"/>
          <w:sz w:val="36"/>
          <w:szCs w:val="36"/>
        </w:rPr>
        <w:t xml:space="preserve">ox Service Agreement Terms and </w:t>
      </w:r>
      <w:r w:rsidRPr="00381649">
        <w:rPr>
          <w:b/>
          <w:color w:val="4472C4" w:themeColor="accent1"/>
          <w:sz w:val="36"/>
          <w:szCs w:val="36"/>
        </w:rPr>
        <w:t>Conditions</w:t>
      </w:r>
      <w:r w:rsidR="00AA7126" w:rsidRPr="0094087D">
        <w:rPr>
          <w:sz w:val="36"/>
          <w:szCs w:val="36"/>
        </w:rPr>
        <w:br w:type="page"/>
      </w:r>
    </w:p>
    <w:tbl>
      <w:tblPr>
        <w:tblW w:w="113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
        <w:gridCol w:w="11247"/>
        <w:gridCol w:w="33"/>
      </w:tblGrid>
      <w:tr w:rsidR="00CC266C" w:rsidRPr="00CC266C" w14:paraId="7C7489A6" w14:textId="77777777" w:rsidTr="0043286C">
        <w:trPr>
          <w:gridBefore w:val="1"/>
          <w:gridAfter w:val="1"/>
          <w:wBefore w:w="90" w:type="dxa"/>
          <w:wAfter w:w="33" w:type="dxa"/>
          <w:trHeight w:hRule="exact" w:val="13780"/>
        </w:trPr>
        <w:tc>
          <w:tcPr>
            <w:tcW w:w="11247" w:type="dxa"/>
            <w:tcBorders>
              <w:top w:val="single" w:sz="4" w:space="0" w:color="auto"/>
              <w:left w:val="single" w:sz="4" w:space="0" w:color="auto"/>
              <w:bottom w:val="single" w:sz="4" w:space="0" w:color="auto"/>
              <w:right w:val="single" w:sz="4" w:space="0" w:color="auto"/>
            </w:tcBorders>
          </w:tcPr>
          <w:p w14:paraId="44625023" w14:textId="7CBE7FC0"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lastRenderedPageBreak/>
              <w:t xml:space="preserve">                                              </w:t>
            </w:r>
            <w:bookmarkStart w:id="3" w:name="_Hlk9945891"/>
            <w:bookmarkStart w:id="4" w:name="_Hlk9945920"/>
            <w:r w:rsidRPr="00CC266C">
              <w:rPr>
                <w:rFonts w:ascii="Arial" w:eastAsia="Times New Roman" w:hAnsi="Arial" w:cs="Arial"/>
                <w:b/>
                <w:color w:val="000000"/>
                <w:sz w:val="20"/>
                <w:szCs w:val="20"/>
              </w:rPr>
              <w:t>Mailbox Service Agreement Terms and Conditions</w:t>
            </w:r>
            <w:r w:rsidRPr="00CC266C">
              <w:rPr>
                <w:rFonts w:ascii="Arial" w:eastAsia="Times New Roman" w:hAnsi="Arial" w:cs="Arial"/>
                <w:color w:val="000000"/>
                <w:sz w:val="20"/>
                <w:szCs w:val="20"/>
              </w:rPr>
              <w:t xml:space="preserve">                                 Page 1</w:t>
            </w:r>
          </w:p>
          <w:p w14:paraId="0AA91826"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101D95" w14:textId="7089EDB9"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This Mailbox Service Agreement (“Agreement”) is made and entered into by the customer identified</w:t>
            </w:r>
            <w:r w:rsidR="009C63E8">
              <w:rPr>
                <w:rFonts w:ascii="Arial" w:eastAsia="Times New Roman" w:hAnsi="Arial" w:cs="Arial"/>
                <w:color w:val="000000"/>
                <w:sz w:val="20"/>
                <w:szCs w:val="20"/>
              </w:rPr>
              <w:t xml:space="preserve"> on attached United States Postal Service Form 1583 </w:t>
            </w:r>
            <w:r w:rsidRPr="00CC266C">
              <w:rPr>
                <w:rFonts w:ascii="Arial" w:eastAsia="Times New Roman" w:hAnsi="Arial" w:cs="Arial"/>
                <w:color w:val="000000"/>
                <w:sz w:val="20"/>
                <w:szCs w:val="20"/>
              </w:rPr>
              <w:t>(“Customer”)   for the use of and services related to a mailbox (“Mailbox”) at Mail Box Plus and More, LLC,   identified as the (“</w:t>
            </w:r>
            <w:r w:rsidR="009C63E8">
              <w:rPr>
                <w:rFonts w:ascii="Arial" w:eastAsia="Times New Roman" w:hAnsi="Arial" w:cs="Arial"/>
                <w:color w:val="000000"/>
                <w:sz w:val="20"/>
                <w:szCs w:val="20"/>
              </w:rPr>
              <w:t xml:space="preserve">The </w:t>
            </w:r>
            <w:r w:rsidRPr="00CC266C">
              <w:rPr>
                <w:rFonts w:ascii="Arial" w:eastAsia="Times New Roman" w:hAnsi="Arial" w:cs="Arial"/>
                <w:color w:val="000000"/>
                <w:sz w:val="20"/>
                <w:szCs w:val="20"/>
              </w:rPr>
              <w:t>Center”), under the terms forth herein.</w:t>
            </w:r>
          </w:p>
          <w:p w14:paraId="494BA44F" w14:textId="77777777" w:rsidR="00CC266C" w:rsidRPr="00CC266C" w:rsidRDefault="00CC266C" w:rsidP="00CC266C">
            <w:pPr>
              <w:autoSpaceDE w:val="0"/>
              <w:autoSpaceDN w:val="0"/>
              <w:adjustRightInd w:val="0"/>
              <w:spacing w:after="0" w:line="240" w:lineRule="auto"/>
              <w:ind w:left="720"/>
              <w:jc w:val="both"/>
              <w:rPr>
                <w:rFonts w:ascii="Arial" w:eastAsia="Times New Roman" w:hAnsi="Arial" w:cs="Arial"/>
                <w:color w:val="000000"/>
                <w:sz w:val="20"/>
                <w:szCs w:val="20"/>
              </w:rPr>
            </w:pPr>
          </w:p>
          <w:p w14:paraId="75EB59F7" w14:textId="77777777"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Customer must present a current valid ID, containing a picture, for identification purposes. Valid considered </w:t>
            </w:r>
            <w:proofErr w:type="gramStart"/>
            <w:r w:rsidRPr="00CC266C">
              <w:rPr>
                <w:rFonts w:ascii="Arial" w:eastAsia="Times New Roman" w:hAnsi="Arial" w:cs="Arial"/>
                <w:color w:val="000000"/>
                <w:sz w:val="20"/>
                <w:szCs w:val="20"/>
              </w:rPr>
              <w:t>ID’s</w:t>
            </w:r>
            <w:proofErr w:type="gramEnd"/>
            <w:r w:rsidRPr="00CC266C">
              <w:rPr>
                <w:rFonts w:ascii="Arial" w:eastAsia="Times New Roman" w:hAnsi="Arial" w:cs="Arial"/>
                <w:color w:val="000000"/>
                <w:sz w:val="20"/>
                <w:szCs w:val="20"/>
              </w:rPr>
              <w:t xml:space="preserve"> are a valid driver’s license, passport, passport card, alien registration card, or certificate of naturalization.</w:t>
            </w:r>
          </w:p>
          <w:p w14:paraId="60E74ED1"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24C78BF5" w14:textId="03CAC420"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Customer agrees that Customer will not use </w:t>
            </w:r>
            <w:r w:rsidR="009C63E8">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premises or any Center services for any unlawful, illegitimate, or fraudulent purpose, or for any purpose prohibited by U.S. postal regulations. </w:t>
            </w:r>
            <w:proofErr w:type="gramStart"/>
            <w:r w:rsidRPr="00CC266C">
              <w:rPr>
                <w:rFonts w:ascii="Arial" w:eastAsia="Times New Roman" w:hAnsi="Arial" w:cs="Arial"/>
                <w:color w:val="000000"/>
                <w:sz w:val="20"/>
                <w:szCs w:val="20"/>
              </w:rPr>
              <w:t>Customer</w:t>
            </w:r>
            <w:proofErr w:type="gramEnd"/>
            <w:r w:rsidRPr="00CC266C">
              <w:rPr>
                <w:rFonts w:ascii="Arial" w:eastAsia="Times New Roman" w:hAnsi="Arial" w:cs="Arial"/>
                <w:color w:val="000000"/>
                <w:sz w:val="20"/>
                <w:szCs w:val="20"/>
              </w:rPr>
              <w:t xml:space="preserve"> further agrees that any use of the Mailbox shall be in conformity with all applicable federal, state, and local laws. Each Customer or entity must complete a United States Postal Service Form 1583 (“Form 1583”) to be authorized to receive mail or packages at the Mailbox.</w:t>
            </w:r>
          </w:p>
          <w:p w14:paraId="1650FC4A"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3BEB64E5" w14:textId="18EEA1DC"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Possession of the Mailbox key shall </w:t>
            </w:r>
            <w:proofErr w:type="gramStart"/>
            <w:r w:rsidRPr="00CC266C">
              <w:rPr>
                <w:rFonts w:ascii="Arial" w:eastAsia="Times New Roman" w:hAnsi="Arial" w:cs="Arial"/>
                <w:color w:val="000000"/>
                <w:sz w:val="20"/>
                <w:szCs w:val="20"/>
              </w:rPr>
              <w:t>be considered</w:t>
            </w:r>
            <w:proofErr w:type="gramEnd"/>
            <w:r w:rsidRPr="00CC266C">
              <w:rPr>
                <w:rFonts w:ascii="Arial" w:eastAsia="Times New Roman" w:hAnsi="Arial" w:cs="Arial"/>
                <w:color w:val="000000"/>
                <w:sz w:val="20"/>
                <w:szCs w:val="20"/>
              </w:rPr>
              <w:t xml:space="preserve"> valid evidence that the possessor is duly authorized to remove any contents from the Mailbox. In the event of death or incapacity of Customer, </w:t>
            </w:r>
            <w:r w:rsidR="009C63E8">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will require the appropriate documents for the probate Court, the executor of the estate, the trustee or other similar person or entity before releasing mail or packages to a requesting party. If the Customer does not have a key in possession </w:t>
            </w:r>
            <w:proofErr w:type="gramStart"/>
            <w:r w:rsidRPr="00CC266C">
              <w:rPr>
                <w:rFonts w:ascii="Arial" w:eastAsia="Times New Roman" w:hAnsi="Arial" w:cs="Arial"/>
                <w:color w:val="000000"/>
                <w:sz w:val="20"/>
                <w:szCs w:val="20"/>
              </w:rPr>
              <w:t>at the moment</w:t>
            </w:r>
            <w:proofErr w:type="gramEnd"/>
            <w:r w:rsidRPr="00CC266C">
              <w:rPr>
                <w:rFonts w:ascii="Arial" w:eastAsia="Times New Roman" w:hAnsi="Arial" w:cs="Arial"/>
                <w:color w:val="000000"/>
                <w:sz w:val="20"/>
                <w:szCs w:val="20"/>
              </w:rPr>
              <w:t xml:space="preserve"> of retrieving the mail, </w:t>
            </w:r>
            <w:r w:rsidR="009C63E8">
              <w:rPr>
                <w:rFonts w:ascii="Arial" w:eastAsia="Times New Roman" w:hAnsi="Arial" w:cs="Arial"/>
                <w:color w:val="000000"/>
                <w:sz w:val="20"/>
                <w:szCs w:val="20"/>
              </w:rPr>
              <w:t>T</w:t>
            </w:r>
            <w:r w:rsidRPr="00CC266C">
              <w:rPr>
                <w:rFonts w:ascii="Arial" w:eastAsia="Times New Roman" w:hAnsi="Arial" w:cs="Arial"/>
                <w:color w:val="000000"/>
                <w:sz w:val="20"/>
                <w:szCs w:val="20"/>
              </w:rPr>
              <w:t>he Center, will require a current valid photo to identify the owner or person authorized to pick up the mail.</w:t>
            </w:r>
          </w:p>
          <w:p w14:paraId="508A8001"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6C5D85E5" w14:textId="103FD4F8" w:rsidR="00CC266C" w:rsidRPr="00CC266C" w:rsidRDefault="00CC266C" w:rsidP="00CC266C">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proofErr w:type="gramStart"/>
            <w:r w:rsidRPr="00CC266C">
              <w:rPr>
                <w:rFonts w:ascii="Arial" w:eastAsia="Times New Roman" w:hAnsi="Arial" w:cs="Arial"/>
                <w:color w:val="000000"/>
                <w:sz w:val="20"/>
                <w:szCs w:val="20"/>
              </w:rPr>
              <w:t>Customer</w:t>
            </w:r>
            <w:proofErr w:type="gramEnd"/>
            <w:r w:rsidRPr="00CC266C">
              <w:rPr>
                <w:rFonts w:ascii="Arial" w:eastAsia="Times New Roman" w:hAnsi="Arial" w:cs="Arial"/>
                <w:color w:val="000000"/>
                <w:sz w:val="20"/>
                <w:szCs w:val="20"/>
              </w:rPr>
              <w:t xml:space="preserve"> agrees to pay an initial key deposit fee of $</w:t>
            </w:r>
            <w:r w:rsidR="00600DCD">
              <w:rPr>
                <w:rFonts w:ascii="Arial" w:eastAsia="Times New Roman" w:hAnsi="Arial" w:cs="Arial"/>
                <w:color w:val="000000"/>
                <w:sz w:val="20"/>
                <w:szCs w:val="20"/>
              </w:rPr>
              <w:t>2</w:t>
            </w:r>
            <w:r w:rsidRPr="00CC266C">
              <w:rPr>
                <w:rFonts w:ascii="Arial" w:eastAsia="Times New Roman" w:hAnsi="Arial" w:cs="Arial"/>
                <w:color w:val="000000"/>
                <w:sz w:val="20"/>
                <w:szCs w:val="20"/>
              </w:rPr>
              <w:t xml:space="preserve">0.00. The key deposit will </w:t>
            </w:r>
            <w:proofErr w:type="gramStart"/>
            <w:r w:rsidRPr="00CC266C">
              <w:rPr>
                <w:rFonts w:ascii="Arial" w:eastAsia="Times New Roman" w:hAnsi="Arial" w:cs="Arial"/>
                <w:color w:val="000000"/>
                <w:sz w:val="20"/>
                <w:szCs w:val="20"/>
              </w:rPr>
              <w:t>be refunded</w:t>
            </w:r>
            <w:proofErr w:type="gramEnd"/>
            <w:r w:rsidRPr="00CC266C">
              <w:rPr>
                <w:rFonts w:ascii="Arial" w:eastAsia="Times New Roman" w:hAnsi="Arial" w:cs="Arial"/>
                <w:color w:val="000000"/>
                <w:sz w:val="20"/>
                <w:szCs w:val="20"/>
              </w:rPr>
              <w:t xml:space="preserve"> at the cancellation of this contract and upon returning the Mailbox key to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If the Customer fails to return the key to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he Center will keep the $</w:t>
            </w:r>
            <w:r w:rsidR="00A52D76">
              <w:rPr>
                <w:rFonts w:ascii="Arial" w:eastAsia="Times New Roman" w:hAnsi="Arial" w:cs="Arial"/>
                <w:color w:val="000000"/>
                <w:sz w:val="20"/>
                <w:szCs w:val="20"/>
              </w:rPr>
              <w:t>1</w:t>
            </w:r>
            <w:r w:rsidRPr="00CC266C">
              <w:rPr>
                <w:rFonts w:ascii="Arial" w:eastAsia="Times New Roman" w:hAnsi="Arial" w:cs="Arial"/>
                <w:color w:val="000000"/>
                <w:sz w:val="20"/>
                <w:szCs w:val="20"/>
              </w:rPr>
              <w:t>0.00 key deposit fee. Customer agrees to pay a $</w:t>
            </w:r>
            <w:r w:rsidR="00600DCD">
              <w:rPr>
                <w:rFonts w:ascii="Arial" w:eastAsia="Times New Roman" w:hAnsi="Arial" w:cs="Arial"/>
                <w:color w:val="000000"/>
                <w:sz w:val="20"/>
                <w:szCs w:val="20"/>
              </w:rPr>
              <w:t>2</w:t>
            </w:r>
            <w:r w:rsidRPr="00CC266C">
              <w:rPr>
                <w:rFonts w:ascii="Arial" w:eastAsia="Times New Roman" w:hAnsi="Arial" w:cs="Arial"/>
                <w:color w:val="000000"/>
                <w:sz w:val="20"/>
                <w:szCs w:val="20"/>
              </w:rPr>
              <w:t>0.00 fee for a Mailbox key duplicate in the event of a lost key.</w:t>
            </w:r>
          </w:p>
          <w:p w14:paraId="5AE692BB"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4D3BEF5D" w14:textId="71800C7D" w:rsidR="00401487" w:rsidRPr="00401487" w:rsidRDefault="00CC266C" w:rsidP="00401487">
            <w:pPr>
              <w:pStyle w:val="ListParagraph"/>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401487">
              <w:rPr>
                <w:rFonts w:ascii="Arial" w:eastAsia="Times New Roman" w:hAnsi="Arial" w:cs="Arial"/>
                <w:sz w:val="20"/>
                <w:szCs w:val="20"/>
              </w:rPr>
              <w:t xml:space="preserve">Customer agrees that </w:t>
            </w:r>
            <w:r w:rsidR="00FF554C" w:rsidRPr="00401487">
              <w:rPr>
                <w:rFonts w:ascii="Arial" w:eastAsia="Times New Roman" w:hAnsi="Arial" w:cs="Arial"/>
                <w:sz w:val="20"/>
                <w:szCs w:val="20"/>
              </w:rPr>
              <w:t>T</w:t>
            </w:r>
            <w:r w:rsidRPr="00401487">
              <w:rPr>
                <w:rFonts w:ascii="Arial" w:eastAsia="Times New Roman" w:hAnsi="Arial" w:cs="Arial"/>
                <w:sz w:val="20"/>
                <w:szCs w:val="20"/>
              </w:rPr>
              <w:t xml:space="preserve">he Center, may withhold mail and packages from Customer pending payments. </w:t>
            </w:r>
            <w:r w:rsidR="00FF554C" w:rsidRPr="00401487">
              <w:rPr>
                <w:rFonts w:ascii="Arial" w:eastAsia="Times New Roman" w:hAnsi="Arial" w:cs="Arial"/>
                <w:sz w:val="20"/>
                <w:szCs w:val="20"/>
              </w:rPr>
              <w:t>The Center</w:t>
            </w:r>
            <w:r w:rsidRPr="00401487">
              <w:rPr>
                <w:rFonts w:ascii="Arial" w:eastAsia="Times New Roman" w:hAnsi="Arial" w:cs="Arial"/>
                <w:sz w:val="20"/>
                <w:szCs w:val="20"/>
              </w:rPr>
              <w:t xml:space="preserve"> reserves the right to return any mail or packages to the sender if the Customer account is </w:t>
            </w:r>
            <w:proofErr w:type="gramStart"/>
            <w:r w:rsidRPr="00401487">
              <w:rPr>
                <w:rFonts w:ascii="Arial" w:eastAsia="Times New Roman" w:hAnsi="Arial" w:cs="Arial"/>
                <w:sz w:val="20"/>
                <w:szCs w:val="20"/>
              </w:rPr>
              <w:t>on</w:t>
            </w:r>
            <w:proofErr w:type="gramEnd"/>
            <w:r w:rsidRPr="00401487">
              <w:rPr>
                <w:rFonts w:ascii="Arial" w:eastAsia="Times New Roman" w:hAnsi="Arial" w:cs="Arial"/>
                <w:sz w:val="20"/>
                <w:szCs w:val="20"/>
              </w:rPr>
              <w:t xml:space="preserve"> arrears. An account </w:t>
            </w:r>
            <w:proofErr w:type="gramStart"/>
            <w:r w:rsidRPr="00401487">
              <w:rPr>
                <w:rFonts w:ascii="Arial" w:eastAsia="Times New Roman" w:hAnsi="Arial" w:cs="Arial"/>
                <w:sz w:val="20"/>
                <w:szCs w:val="20"/>
              </w:rPr>
              <w:t>is considered to be</w:t>
            </w:r>
            <w:proofErr w:type="gramEnd"/>
            <w:r w:rsidRPr="00401487">
              <w:rPr>
                <w:rFonts w:ascii="Arial" w:eastAsia="Times New Roman" w:hAnsi="Arial" w:cs="Arial"/>
                <w:sz w:val="20"/>
                <w:szCs w:val="20"/>
              </w:rPr>
              <w:t xml:space="preserve"> in arrears if no payment has been received for 30 days or more. The Center will charge a late fee   of $</w:t>
            </w:r>
            <w:r w:rsidR="00E64FB2">
              <w:rPr>
                <w:rFonts w:ascii="Arial" w:eastAsia="Times New Roman" w:hAnsi="Arial" w:cs="Arial"/>
                <w:sz w:val="20"/>
                <w:szCs w:val="20"/>
              </w:rPr>
              <w:t>10.00</w:t>
            </w:r>
            <w:r w:rsidRPr="00401487">
              <w:rPr>
                <w:rFonts w:ascii="Arial" w:eastAsia="Times New Roman" w:hAnsi="Arial" w:cs="Arial"/>
                <w:sz w:val="20"/>
                <w:szCs w:val="20"/>
              </w:rPr>
              <w:t xml:space="preserve"> to the Customer account, </w:t>
            </w:r>
            <w:r w:rsidR="0045669A">
              <w:rPr>
                <w:rFonts w:ascii="Arial" w:eastAsia="Times New Roman" w:hAnsi="Arial" w:cs="Arial"/>
                <w:sz w:val="20"/>
                <w:szCs w:val="20"/>
              </w:rPr>
              <w:t>at the end of every month</w:t>
            </w:r>
            <w:r w:rsidRPr="00401487">
              <w:rPr>
                <w:rFonts w:ascii="Arial" w:eastAsia="Times New Roman" w:hAnsi="Arial" w:cs="Arial"/>
                <w:sz w:val="20"/>
                <w:szCs w:val="20"/>
              </w:rPr>
              <w:t xml:space="preserve">, if the Customer </w:t>
            </w:r>
            <w:r w:rsidR="00F3545D" w:rsidRPr="00401487">
              <w:rPr>
                <w:rFonts w:ascii="Arial" w:eastAsia="Times New Roman" w:hAnsi="Arial" w:cs="Arial"/>
                <w:sz w:val="20"/>
                <w:szCs w:val="20"/>
              </w:rPr>
              <w:t>account has</w:t>
            </w:r>
            <w:r w:rsidRPr="00401487">
              <w:rPr>
                <w:rFonts w:ascii="Arial" w:eastAsia="Times New Roman" w:hAnsi="Arial" w:cs="Arial"/>
                <w:sz w:val="20"/>
                <w:szCs w:val="20"/>
              </w:rPr>
              <w:t xml:space="preserve"> an open balance </w:t>
            </w:r>
            <w:r w:rsidR="004263D4">
              <w:rPr>
                <w:rFonts w:ascii="Arial" w:eastAsia="Times New Roman" w:hAnsi="Arial" w:cs="Arial"/>
                <w:sz w:val="20"/>
                <w:szCs w:val="20"/>
              </w:rPr>
              <w:t>for</w:t>
            </w:r>
            <w:r w:rsidRPr="00401487">
              <w:rPr>
                <w:rFonts w:ascii="Arial" w:eastAsia="Times New Roman" w:hAnsi="Arial" w:cs="Arial"/>
                <w:sz w:val="20"/>
                <w:szCs w:val="20"/>
              </w:rPr>
              <w:t xml:space="preserve"> more than 30 days. Customer Agrees to pay a onetime nonrefundable charge of $</w:t>
            </w:r>
            <w:r w:rsidR="00E64FB2">
              <w:rPr>
                <w:rFonts w:ascii="Arial" w:eastAsia="Times New Roman" w:hAnsi="Arial" w:cs="Arial"/>
                <w:sz w:val="20"/>
                <w:szCs w:val="20"/>
              </w:rPr>
              <w:t>0.00</w:t>
            </w:r>
            <w:r w:rsidRPr="00401487">
              <w:rPr>
                <w:rFonts w:ascii="Arial" w:eastAsia="Times New Roman" w:hAnsi="Arial" w:cs="Arial"/>
                <w:sz w:val="20"/>
                <w:szCs w:val="20"/>
              </w:rPr>
              <w:t xml:space="preserve"> as a processing fee for opening a new </w:t>
            </w:r>
            <w:r w:rsidR="00FF554C" w:rsidRPr="00401487">
              <w:rPr>
                <w:rFonts w:ascii="Arial" w:eastAsia="Times New Roman" w:hAnsi="Arial" w:cs="Arial"/>
                <w:sz w:val="20"/>
                <w:szCs w:val="20"/>
              </w:rPr>
              <w:t>mailbox</w:t>
            </w:r>
            <w:r w:rsidRPr="00401487">
              <w:rPr>
                <w:rFonts w:ascii="Arial" w:eastAsia="Times New Roman" w:hAnsi="Arial" w:cs="Arial"/>
                <w:sz w:val="20"/>
                <w:szCs w:val="20"/>
              </w:rPr>
              <w:t>. In Order to comply with regulations of the Fire Department and other Governmental Agencies, regarding the use of space in our Store and for the security of our Employees and all of our Customers, Mail Box Plus and More, LLC., beginning   August 1, 2016, will only stor</w:t>
            </w:r>
            <w:r w:rsidR="004263D4">
              <w:rPr>
                <w:rFonts w:ascii="Arial" w:eastAsia="Times New Roman" w:hAnsi="Arial" w:cs="Arial"/>
                <w:sz w:val="20"/>
                <w:szCs w:val="20"/>
              </w:rPr>
              <w:t>e</w:t>
            </w:r>
            <w:r w:rsidRPr="00401487">
              <w:rPr>
                <w:rFonts w:ascii="Arial" w:eastAsia="Times New Roman" w:hAnsi="Arial" w:cs="Arial"/>
                <w:sz w:val="20"/>
                <w:szCs w:val="20"/>
              </w:rPr>
              <w:t xml:space="preserve"> any size package delivered to our Box Holders by USPS, FEDEX,</w:t>
            </w:r>
            <w:r w:rsidR="00FF554C" w:rsidRPr="00401487">
              <w:rPr>
                <w:rFonts w:ascii="Arial" w:eastAsia="Times New Roman" w:hAnsi="Arial" w:cs="Arial"/>
                <w:sz w:val="20"/>
                <w:szCs w:val="20"/>
              </w:rPr>
              <w:t xml:space="preserve"> DHL </w:t>
            </w:r>
            <w:r w:rsidRPr="00401487">
              <w:rPr>
                <w:rFonts w:ascii="Arial" w:eastAsia="Times New Roman" w:hAnsi="Arial" w:cs="Arial"/>
                <w:sz w:val="20"/>
                <w:szCs w:val="20"/>
              </w:rPr>
              <w:t xml:space="preserve">or UPS, for no more than 12 consecutive days., After the grace period of the 12 consecutive days, Customer agrees to pay a Package Pickup Delay Fee of $1.00, per Item and per day. The grace period will </w:t>
            </w:r>
            <w:proofErr w:type="gramStart"/>
            <w:r w:rsidRPr="00401487">
              <w:rPr>
                <w:rFonts w:ascii="Arial" w:eastAsia="Times New Roman" w:hAnsi="Arial" w:cs="Arial"/>
                <w:sz w:val="20"/>
                <w:szCs w:val="20"/>
              </w:rPr>
              <w:t>be calculated</w:t>
            </w:r>
            <w:proofErr w:type="gramEnd"/>
            <w:r w:rsidRPr="00401487">
              <w:rPr>
                <w:rFonts w:ascii="Arial" w:eastAsia="Times New Roman" w:hAnsi="Arial" w:cs="Arial"/>
                <w:sz w:val="20"/>
                <w:szCs w:val="20"/>
              </w:rPr>
              <w:t xml:space="preserve"> using the date on the Package Notification Slip. </w:t>
            </w:r>
            <w:r w:rsidR="00FF554C" w:rsidRPr="00401487">
              <w:rPr>
                <w:rFonts w:ascii="Arial" w:eastAsia="Times New Roman" w:hAnsi="Arial" w:cs="Arial"/>
                <w:sz w:val="20"/>
                <w:szCs w:val="20"/>
              </w:rPr>
              <w:t xml:space="preserve">This </w:t>
            </w:r>
            <w:proofErr w:type="gramStart"/>
            <w:r w:rsidR="00FF554C" w:rsidRPr="00401487">
              <w:rPr>
                <w:rFonts w:ascii="Arial" w:eastAsia="Times New Roman" w:hAnsi="Arial" w:cs="Arial"/>
                <w:sz w:val="20"/>
                <w:szCs w:val="20"/>
              </w:rPr>
              <w:t>measurement</w:t>
            </w:r>
            <w:proofErr w:type="gramEnd"/>
            <w:r w:rsidRPr="00401487">
              <w:rPr>
                <w:rFonts w:ascii="Arial" w:eastAsia="Times New Roman" w:hAnsi="Arial" w:cs="Arial"/>
                <w:sz w:val="20"/>
                <w:szCs w:val="20"/>
              </w:rPr>
              <w:t xml:space="preserve"> will allow us to keep our work environment safe, for everybody, leaving all the isles clear of packages, in case of an emergency.</w:t>
            </w:r>
            <w:r w:rsidR="00401487" w:rsidRPr="00401487">
              <w:rPr>
                <w:rFonts w:ascii="Arial" w:eastAsia="Times New Roman" w:hAnsi="Arial" w:cs="Arial"/>
                <w:color w:val="000000"/>
                <w:sz w:val="20"/>
                <w:szCs w:val="20"/>
              </w:rPr>
              <w:t xml:space="preserve"> </w:t>
            </w:r>
            <w:r w:rsidR="00AE53FF">
              <w:rPr>
                <w:rFonts w:ascii="Arial" w:eastAsia="Times New Roman" w:hAnsi="Arial" w:cs="Arial"/>
                <w:color w:val="000000"/>
                <w:sz w:val="20"/>
                <w:szCs w:val="20"/>
              </w:rPr>
              <w:t xml:space="preserve">The Customer can have up to </w:t>
            </w:r>
            <w:r w:rsidR="00EE0495">
              <w:rPr>
                <w:rFonts w:ascii="Arial" w:eastAsia="Times New Roman" w:hAnsi="Arial" w:cs="Arial"/>
                <w:color w:val="000000"/>
                <w:sz w:val="20"/>
                <w:szCs w:val="20"/>
              </w:rPr>
              <w:t>six</w:t>
            </w:r>
            <w:r w:rsidR="00AE53FF">
              <w:rPr>
                <w:rFonts w:ascii="Arial" w:eastAsia="Times New Roman" w:hAnsi="Arial" w:cs="Arial"/>
                <w:color w:val="000000"/>
                <w:sz w:val="20"/>
                <w:szCs w:val="20"/>
              </w:rPr>
              <w:t xml:space="preserve"> (</w:t>
            </w:r>
            <w:r w:rsidR="00EE0495">
              <w:rPr>
                <w:rFonts w:ascii="Arial" w:eastAsia="Times New Roman" w:hAnsi="Arial" w:cs="Arial"/>
                <w:color w:val="000000"/>
                <w:sz w:val="20"/>
                <w:szCs w:val="20"/>
              </w:rPr>
              <w:t>6</w:t>
            </w:r>
            <w:r w:rsidR="00AE53FF">
              <w:rPr>
                <w:rFonts w:ascii="Arial" w:eastAsia="Times New Roman" w:hAnsi="Arial" w:cs="Arial"/>
                <w:color w:val="000000"/>
                <w:sz w:val="20"/>
                <w:szCs w:val="20"/>
              </w:rPr>
              <w:t xml:space="preserve">) extra mailbox holders, per mailbox, at no extra cost. </w:t>
            </w:r>
          </w:p>
          <w:p w14:paraId="15B2EBC5" w14:textId="77777777" w:rsidR="00CC266C" w:rsidRPr="00CC266C" w:rsidRDefault="00CC266C" w:rsidP="00CC266C">
            <w:pPr>
              <w:spacing w:after="0" w:line="240" w:lineRule="auto"/>
              <w:ind w:left="720"/>
              <w:jc w:val="both"/>
              <w:rPr>
                <w:rFonts w:ascii="Arial" w:eastAsia="Times New Roman" w:hAnsi="Arial" w:cs="Arial"/>
                <w:sz w:val="20"/>
                <w:szCs w:val="20"/>
              </w:rPr>
            </w:pPr>
          </w:p>
          <w:p w14:paraId="0C0BA8FB" w14:textId="2B474BFD" w:rsidR="00CC266C" w:rsidRPr="00AE53FF" w:rsidRDefault="00CC266C" w:rsidP="00AE53FF">
            <w:pPr>
              <w:pStyle w:val="ListParagraph"/>
              <w:numPr>
                <w:ilvl w:val="0"/>
                <w:numId w:val="1"/>
              </w:numPr>
              <w:autoSpaceDE w:val="0"/>
              <w:autoSpaceDN w:val="0"/>
              <w:adjustRightInd w:val="0"/>
              <w:spacing w:after="0" w:line="240" w:lineRule="auto"/>
              <w:jc w:val="both"/>
              <w:rPr>
                <w:rFonts w:ascii="Arial" w:eastAsia="Times New Roman" w:hAnsi="Arial" w:cs="Arial"/>
                <w:color w:val="000000"/>
                <w:sz w:val="20"/>
                <w:szCs w:val="20"/>
              </w:rPr>
            </w:pPr>
            <w:proofErr w:type="gramStart"/>
            <w:r w:rsidRPr="00AE53FF">
              <w:rPr>
                <w:rFonts w:ascii="Arial" w:eastAsia="Times New Roman" w:hAnsi="Arial" w:cs="Arial"/>
                <w:color w:val="000000"/>
                <w:sz w:val="20"/>
                <w:szCs w:val="20"/>
              </w:rPr>
              <w:t>In the event that</w:t>
            </w:r>
            <w:proofErr w:type="gramEnd"/>
            <w:r w:rsidRPr="00AE53FF">
              <w:rPr>
                <w:rFonts w:ascii="Arial" w:eastAsia="Times New Roman" w:hAnsi="Arial" w:cs="Arial"/>
                <w:color w:val="000000"/>
                <w:sz w:val="20"/>
                <w:szCs w:val="20"/>
              </w:rPr>
              <w:t xml:space="preserve"> the Customer receives an unreasonable volume of mail or packages at the Mailbox according to the Center, reasonable judgement, the Center, may require the Customer to upgrade to a larger size Mailbox and pay an additional charge. </w:t>
            </w:r>
            <w:r w:rsidR="00FF554C" w:rsidRPr="00AE53FF">
              <w:rPr>
                <w:rFonts w:ascii="Arial" w:eastAsia="Times New Roman" w:hAnsi="Arial" w:cs="Arial"/>
                <w:color w:val="000000"/>
                <w:sz w:val="20"/>
                <w:szCs w:val="20"/>
              </w:rPr>
              <w:t>The Center</w:t>
            </w:r>
            <w:r w:rsidRPr="00AE53FF">
              <w:rPr>
                <w:rFonts w:ascii="Arial" w:eastAsia="Times New Roman" w:hAnsi="Arial" w:cs="Arial"/>
                <w:color w:val="000000"/>
                <w:sz w:val="20"/>
                <w:szCs w:val="20"/>
              </w:rPr>
              <w:t xml:space="preserve"> reserves the right to increase the Mailbox service fee </w:t>
            </w:r>
            <w:proofErr w:type="gramStart"/>
            <w:r w:rsidRPr="00AE53FF">
              <w:rPr>
                <w:rFonts w:ascii="Arial" w:eastAsia="Times New Roman" w:hAnsi="Arial" w:cs="Arial"/>
                <w:color w:val="000000"/>
                <w:sz w:val="20"/>
                <w:szCs w:val="20"/>
              </w:rPr>
              <w:t>in the event that</w:t>
            </w:r>
            <w:proofErr w:type="gramEnd"/>
            <w:r w:rsidRPr="00AE53FF">
              <w:rPr>
                <w:rFonts w:ascii="Arial" w:eastAsia="Times New Roman" w:hAnsi="Arial" w:cs="Arial"/>
                <w:color w:val="000000"/>
                <w:sz w:val="20"/>
                <w:szCs w:val="20"/>
              </w:rPr>
              <w:t xml:space="preserve"> Customer adds additional individuals or entities to names of those individuals or entities authorized to receive mail and packages at the Mailbox pursuant to Form 1583.</w:t>
            </w:r>
          </w:p>
          <w:p w14:paraId="365E5271" w14:textId="77777777" w:rsidR="00CC266C" w:rsidRPr="00CC266C" w:rsidRDefault="00CC266C" w:rsidP="00CC266C">
            <w:pPr>
              <w:autoSpaceDE w:val="0"/>
              <w:autoSpaceDN w:val="0"/>
              <w:adjustRightInd w:val="0"/>
              <w:spacing w:after="0" w:line="240" w:lineRule="auto"/>
              <w:ind w:left="720"/>
              <w:jc w:val="both"/>
              <w:rPr>
                <w:rFonts w:ascii="Arial" w:eastAsia="Times New Roman" w:hAnsi="Arial" w:cs="Arial"/>
                <w:color w:val="000000"/>
                <w:sz w:val="20"/>
                <w:szCs w:val="20"/>
              </w:rPr>
            </w:pPr>
          </w:p>
          <w:p w14:paraId="5B8D87CD" w14:textId="77777777"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This Agreement and Form 1583 shall remain confidential, except upon written request of any law enforcement or other governmental agency, or when legally mandated. Customer agrees to sign a </w:t>
            </w:r>
            <w:proofErr w:type="gramStart"/>
            <w:r w:rsidRPr="00CC266C">
              <w:rPr>
                <w:rFonts w:ascii="Arial" w:eastAsia="Times New Roman" w:hAnsi="Arial" w:cs="Arial"/>
                <w:color w:val="000000"/>
                <w:sz w:val="20"/>
                <w:szCs w:val="20"/>
              </w:rPr>
              <w:t>revise</w:t>
            </w:r>
            <w:proofErr w:type="gramEnd"/>
            <w:r w:rsidRPr="00CC266C">
              <w:rPr>
                <w:rFonts w:ascii="Arial" w:eastAsia="Times New Roman" w:hAnsi="Arial" w:cs="Arial"/>
                <w:color w:val="000000"/>
                <w:sz w:val="20"/>
                <w:szCs w:val="20"/>
              </w:rPr>
              <w:t xml:space="preserve"> version of this Agreement and Form 1583 whenever any information required on this Agreement or Form 1583 changes.</w:t>
            </w:r>
          </w:p>
          <w:p w14:paraId="5F9F99A3" w14:textId="77777777" w:rsidR="00CC266C" w:rsidRPr="00CC266C" w:rsidRDefault="00CC266C" w:rsidP="00CC266C">
            <w:pPr>
              <w:autoSpaceDE w:val="0"/>
              <w:autoSpaceDN w:val="0"/>
              <w:adjustRightInd w:val="0"/>
              <w:spacing w:after="0" w:line="240" w:lineRule="auto"/>
              <w:ind w:left="360"/>
              <w:jc w:val="both"/>
              <w:rPr>
                <w:rFonts w:ascii="Arial" w:eastAsia="Times New Roman" w:hAnsi="Arial" w:cs="Arial"/>
                <w:color w:val="000000"/>
                <w:sz w:val="20"/>
                <w:szCs w:val="20"/>
              </w:rPr>
            </w:pPr>
          </w:p>
          <w:p w14:paraId="08D5FE1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80DC0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E86743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7725B3E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tc>
      </w:tr>
      <w:bookmarkEnd w:id="3"/>
      <w:tr w:rsidR="00CC266C" w:rsidRPr="00CC266C" w14:paraId="022B6E95" w14:textId="77777777" w:rsidTr="0043286C">
        <w:trPr>
          <w:gridBefore w:val="1"/>
          <w:gridAfter w:val="1"/>
          <w:wBefore w:w="90" w:type="dxa"/>
          <w:wAfter w:w="33" w:type="dxa"/>
          <w:trHeight w:hRule="exact" w:val="13600"/>
        </w:trPr>
        <w:tc>
          <w:tcPr>
            <w:tcW w:w="11247" w:type="dxa"/>
            <w:tcBorders>
              <w:top w:val="single" w:sz="4" w:space="0" w:color="auto"/>
              <w:left w:val="single" w:sz="4" w:space="0" w:color="auto"/>
              <w:bottom w:val="single" w:sz="4" w:space="0" w:color="auto"/>
              <w:right w:val="single" w:sz="4" w:space="0" w:color="auto"/>
            </w:tcBorders>
          </w:tcPr>
          <w:p w14:paraId="0D968BAF" w14:textId="7C925F2A"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lastRenderedPageBreak/>
              <w:t xml:space="preserve">                    Mailbox Service Agreement Terms and Conditions     </w:t>
            </w:r>
            <w:r w:rsidR="00046F56">
              <w:rPr>
                <w:rFonts w:ascii="Arial" w:eastAsia="Times New Roman" w:hAnsi="Arial" w:cs="Arial"/>
                <w:sz w:val="20"/>
                <w:szCs w:val="20"/>
              </w:rPr>
              <w:t xml:space="preserve">       </w:t>
            </w:r>
            <w:r w:rsidRPr="00CC266C">
              <w:rPr>
                <w:rFonts w:ascii="Arial" w:eastAsia="Times New Roman" w:hAnsi="Arial" w:cs="Arial"/>
                <w:sz w:val="20"/>
                <w:szCs w:val="20"/>
              </w:rPr>
              <w:t xml:space="preserve">            Page 2</w:t>
            </w:r>
          </w:p>
          <w:p w14:paraId="63798167" w14:textId="77777777" w:rsidR="00CC266C" w:rsidRPr="00CC266C" w:rsidRDefault="00CC266C" w:rsidP="00CC266C">
            <w:pPr>
              <w:spacing w:after="0" w:line="240" w:lineRule="auto"/>
              <w:jc w:val="center"/>
              <w:rPr>
                <w:rFonts w:ascii="Arial" w:eastAsia="Times New Roman" w:hAnsi="Arial" w:cs="Arial"/>
                <w:sz w:val="20"/>
                <w:szCs w:val="20"/>
              </w:rPr>
            </w:pPr>
          </w:p>
          <w:p w14:paraId="47663B89" w14:textId="77777777" w:rsidR="00CC266C" w:rsidRPr="00CC266C" w:rsidRDefault="00CC266C" w:rsidP="00CC266C">
            <w:pPr>
              <w:spacing w:after="0" w:line="240" w:lineRule="auto"/>
              <w:jc w:val="center"/>
              <w:rPr>
                <w:rFonts w:ascii="Arial" w:eastAsia="Times New Roman" w:hAnsi="Arial" w:cs="Arial"/>
                <w:sz w:val="20"/>
                <w:szCs w:val="20"/>
              </w:rPr>
            </w:pPr>
          </w:p>
          <w:p w14:paraId="085463DA" w14:textId="77777777" w:rsidR="00AE53FF" w:rsidRDefault="00AE53FF" w:rsidP="00AE53FF">
            <w:pPr>
              <w:autoSpaceDE w:val="0"/>
              <w:autoSpaceDN w:val="0"/>
              <w:adjustRightInd w:val="0"/>
              <w:spacing w:after="0" w:line="240" w:lineRule="auto"/>
              <w:ind w:left="360"/>
              <w:jc w:val="both"/>
              <w:rPr>
                <w:rFonts w:ascii="Arial" w:eastAsia="Times New Roman" w:hAnsi="Arial" w:cs="Arial"/>
                <w:color w:val="000000"/>
                <w:sz w:val="20"/>
                <w:szCs w:val="20"/>
              </w:rPr>
            </w:pPr>
          </w:p>
          <w:p w14:paraId="3806DEEC" w14:textId="59DCF5C9" w:rsidR="00CC266C" w:rsidRPr="00AE53FF" w:rsidRDefault="00CC266C" w:rsidP="00AE53FF">
            <w:pPr>
              <w:pStyle w:val="ListParagraph"/>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AE53FF">
              <w:rPr>
                <w:rFonts w:ascii="Arial" w:eastAsia="Times New Roman" w:hAnsi="Arial" w:cs="Arial"/>
                <w:color w:val="000000"/>
                <w:sz w:val="20"/>
                <w:szCs w:val="20"/>
              </w:rPr>
              <w:t xml:space="preserve">Customer agrees that upon expiration, cancellation, or termination of this agreement, Customer will </w:t>
            </w:r>
            <w:r w:rsidR="00FF554C" w:rsidRPr="00AE53FF">
              <w:rPr>
                <w:rFonts w:ascii="Arial" w:eastAsia="Times New Roman" w:hAnsi="Arial" w:cs="Arial"/>
                <w:color w:val="000000"/>
                <w:sz w:val="20"/>
                <w:szCs w:val="20"/>
              </w:rPr>
              <w:t>no longer</w:t>
            </w:r>
            <w:r w:rsidR="009C63E8" w:rsidRPr="00AE53FF">
              <w:rPr>
                <w:rFonts w:ascii="Arial" w:eastAsia="Times New Roman" w:hAnsi="Arial" w:cs="Arial"/>
                <w:color w:val="000000"/>
                <w:sz w:val="20"/>
                <w:szCs w:val="20"/>
              </w:rPr>
              <w:t xml:space="preserve"> be able to use </w:t>
            </w:r>
            <w:r w:rsidR="00FF554C" w:rsidRPr="00AE53FF">
              <w:rPr>
                <w:rFonts w:ascii="Arial" w:eastAsia="Times New Roman" w:hAnsi="Arial" w:cs="Arial"/>
                <w:color w:val="000000"/>
                <w:sz w:val="20"/>
                <w:szCs w:val="20"/>
              </w:rPr>
              <w:t>the</w:t>
            </w:r>
            <w:r w:rsidR="009C63E8" w:rsidRPr="00AE53FF">
              <w:rPr>
                <w:rFonts w:ascii="Arial" w:eastAsia="Times New Roman" w:hAnsi="Arial" w:cs="Arial"/>
                <w:color w:val="000000"/>
                <w:sz w:val="20"/>
                <w:szCs w:val="20"/>
              </w:rPr>
              <w:t xml:space="preserve"> </w:t>
            </w:r>
            <w:r w:rsidR="00FF554C" w:rsidRPr="00AE53FF">
              <w:rPr>
                <w:rFonts w:ascii="Arial" w:eastAsia="Times New Roman" w:hAnsi="Arial" w:cs="Arial"/>
                <w:color w:val="000000"/>
                <w:sz w:val="20"/>
                <w:szCs w:val="20"/>
              </w:rPr>
              <w:t>mailbox</w:t>
            </w:r>
            <w:r w:rsidR="009C63E8" w:rsidRPr="00AE53FF">
              <w:rPr>
                <w:rFonts w:ascii="Arial" w:eastAsia="Times New Roman" w:hAnsi="Arial" w:cs="Arial"/>
                <w:color w:val="000000"/>
                <w:sz w:val="20"/>
                <w:szCs w:val="20"/>
              </w:rPr>
              <w:t xml:space="preserve"> address</w:t>
            </w:r>
            <w:r w:rsidR="00D51C8A">
              <w:rPr>
                <w:rFonts w:ascii="Arial" w:eastAsia="Times New Roman" w:hAnsi="Arial" w:cs="Arial"/>
                <w:color w:val="000000"/>
                <w:sz w:val="20"/>
                <w:szCs w:val="20"/>
              </w:rPr>
              <w:t>,</w:t>
            </w:r>
            <w:r w:rsidR="009C63E8" w:rsidRPr="00AE53FF">
              <w:rPr>
                <w:rFonts w:ascii="Arial" w:eastAsia="Times New Roman" w:hAnsi="Arial" w:cs="Arial"/>
                <w:color w:val="000000"/>
                <w:sz w:val="20"/>
                <w:szCs w:val="20"/>
              </w:rPr>
              <w:t xml:space="preserve"> at The Center.</w:t>
            </w:r>
            <w:r w:rsidRPr="00AE53FF">
              <w:rPr>
                <w:rFonts w:ascii="Arial" w:eastAsia="Times New Roman" w:hAnsi="Arial" w:cs="Arial"/>
                <w:color w:val="000000"/>
                <w:sz w:val="20"/>
                <w:szCs w:val="20"/>
              </w:rPr>
              <w:t xml:space="preserve"> Customer  agrees that upon expiration, cancellation, or termination of this agreement, Customer authorizes </w:t>
            </w:r>
            <w:r w:rsidR="00FF554C" w:rsidRPr="00AE53FF">
              <w:rPr>
                <w:rFonts w:ascii="Arial" w:eastAsia="Times New Roman" w:hAnsi="Arial" w:cs="Arial"/>
                <w:color w:val="000000"/>
                <w:sz w:val="20"/>
                <w:szCs w:val="20"/>
              </w:rPr>
              <w:t>T</w:t>
            </w:r>
            <w:r w:rsidRPr="00AE53FF">
              <w:rPr>
                <w:rFonts w:ascii="Arial" w:eastAsia="Times New Roman" w:hAnsi="Arial" w:cs="Arial"/>
                <w:color w:val="000000"/>
                <w:sz w:val="20"/>
                <w:szCs w:val="20"/>
              </w:rPr>
              <w:t xml:space="preserve">he Center to accept and destroy any “Unsolicited Mail” (e.g., mail address to “Occupant”, “Current Resident”, or similar designation, or coupons, advertising, or other promotional material) and any mail addressed to Customer that is delivered to </w:t>
            </w:r>
            <w:r w:rsidR="003C0749">
              <w:rPr>
                <w:rFonts w:ascii="Arial" w:eastAsia="Times New Roman" w:hAnsi="Arial" w:cs="Arial"/>
                <w:color w:val="000000"/>
                <w:sz w:val="20"/>
                <w:szCs w:val="20"/>
              </w:rPr>
              <w:t>T</w:t>
            </w:r>
            <w:r w:rsidRPr="00AE53FF">
              <w:rPr>
                <w:rFonts w:ascii="Arial" w:eastAsia="Times New Roman" w:hAnsi="Arial" w:cs="Arial"/>
                <w:color w:val="000000"/>
                <w:sz w:val="20"/>
                <w:szCs w:val="20"/>
              </w:rPr>
              <w:t xml:space="preserve">he Center by the United State Postal Service  and may refuse any package addressed to </w:t>
            </w:r>
            <w:r w:rsidR="003C0749">
              <w:rPr>
                <w:rFonts w:ascii="Arial" w:eastAsia="Times New Roman" w:hAnsi="Arial" w:cs="Arial"/>
                <w:color w:val="000000"/>
                <w:sz w:val="20"/>
                <w:szCs w:val="20"/>
              </w:rPr>
              <w:t xml:space="preserve">the </w:t>
            </w:r>
            <w:r w:rsidRPr="00AE53FF">
              <w:rPr>
                <w:rFonts w:ascii="Arial" w:eastAsia="Times New Roman" w:hAnsi="Arial" w:cs="Arial"/>
                <w:color w:val="000000"/>
                <w:sz w:val="20"/>
                <w:szCs w:val="20"/>
              </w:rPr>
              <w:t>Customer delivered by any party other that the United State Postal Service, such as a commercial carrier service. However, at Customer’s election, the Center will:</w:t>
            </w:r>
          </w:p>
          <w:p w14:paraId="7AA2C9A4" w14:textId="77777777" w:rsidR="00CC266C" w:rsidRPr="00CC266C" w:rsidRDefault="00CC266C" w:rsidP="00CC266C">
            <w:pPr>
              <w:spacing w:after="0" w:line="240" w:lineRule="auto"/>
              <w:jc w:val="center"/>
              <w:rPr>
                <w:rFonts w:ascii="Arial" w:eastAsia="Times New Roman" w:hAnsi="Arial" w:cs="Arial"/>
                <w:sz w:val="20"/>
                <w:szCs w:val="20"/>
              </w:rPr>
            </w:pPr>
          </w:p>
          <w:p w14:paraId="521E8479"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77CD055F" w14:textId="77777777" w:rsidR="00CC266C" w:rsidRPr="00CC266C" w:rsidRDefault="00CC266C" w:rsidP="00CC266C">
            <w:pPr>
              <w:numPr>
                <w:ilvl w:val="0"/>
                <w:numId w:val="2"/>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Re-mail (i.e., forward) Customer’s mail (except for Unsolicited Mail) for six (6) </w:t>
            </w:r>
            <w:proofErr w:type="gramStart"/>
            <w:r w:rsidRPr="00CC266C">
              <w:rPr>
                <w:rFonts w:ascii="Arial" w:eastAsia="Times New Roman" w:hAnsi="Arial" w:cs="Arial"/>
                <w:color w:val="000000"/>
                <w:sz w:val="20"/>
                <w:szCs w:val="20"/>
              </w:rPr>
              <w:t>month</w:t>
            </w:r>
            <w:proofErr w:type="gramEnd"/>
            <w:r w:rsidRPr="00CC266C">
              <w:rPr>
                <w:rFonts w:ascii="Arial" w:eastAsia="Times New Roman" w:hAnsi="Arial" w:cs="Arial"/>
                <w:color w:val="000000"/>
                <w:sz w:val="20"/>
                <w:szCs w:val="20"/>
              </w:rPr>
              <w:t xml:space="preserve"> upon Customer’s payment for postage, packaging material and forwarding fees. It is the Customer responsibility to </w:t>
            </w:r>
            <w:proofErr w:type="gramStart"/>
            <w:r w:rsidRPr="00CC266C">
              <w:rPr>
                <w:rFonts w:ascii="Arial" w:eastAsia="Times New Roman" w:hAnsi="Arial" w:cs="Arial"/>
                <w:color w:val="000000"/>
                <w:sz w:val="20"/>
                <w:szCs w:val="20"/>
              </w:rPr>
              <w:t>make arrangements</w:t>
            </w:r>
            <w:proofErr w:type="gramEnd"/>
            <w:r w:rsidRPr="00CC266C">
              <w:rPr>
                <w:rFonts w:ascii="Arial" w:eastAsia="Times New Roman" w:hAnsi="Arial" w:cs="Arial"/>
                <w:color w:val="000000"/>
                <w:sz w:val="20"/>
                <w:szCs w:val="20"/>
              </w:rPr>
              <w:t xml:space="preserve"> with the Center to identify any mail forwarding needs prior to the expiration, cancellation, or termination of this agreement. Customer will sign an application requesting this service.</w:t>
            </w:r>
          </w:p>
          <w:p w14:paraId="0F54118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73190B5" w14:textId="06C13FCF" w:rsidR="00CC266C" w:rsidRPr="00CC266C" w:rsidRDefault="00CC266C" w:rsidP="00CC266C">
            <w:pPr>
              <w:numPr>
                <w:ilvl w:val="0"/>
                <w:numId w:val="2"/>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Store the mail or United States Postal Service packages (except Unsolicited Mail) for up to six (6) </w:t>
            </w:r>
            <w:proofErr w:type="gramStart"/>
            <w:r w:rsidRPr="00CC266C">
              <w:rPr>
                <w:rFonts w:ascii="Arial" w:eastAsia="Times New Roman" w:hAnsi="Arial" w:cs="Arial"/>
                <w:color w:val="000000"/>
                <w:sz w:val="20"/>
                <w:szCs w:val="20"/>
              </w:rPr>
              <w:t>month</w:t>
            </w:r>
            <w:proofErr w:type="gramEnd"/>
            <w:r w:rsidRPr="00CC266C">
              <w:rPr>
                <w:rFonts w:ascii="Arial" w:eastAsia="Times New Roman" w:hAnsi="Arial" w:cs="Arial"/>
                <w:color w:val="000000"/>
                <w:sz w:val="20"/>
                <w:szCs w:val="20"/>
              </w:rPr>
              <w:t xml:space="preserve"> upon Customer’s payment, in advance, of a storage fee of $1</w:t>
            </w:r>
            <w:r w:rsidR="00C24ED0">
              <w:rPr>
                <w:rFonts w:ascii="Arial" w:eastAsia="Times New Roman" w:hAnsi="Arial" w:cs="Arial"/>
                <w:color w:val="000000"/>
                <w:sz w:val="20"/>
                <w:szCs w:val="20"/>
              </w:rPr>
              <w:t>50.00</w:t>
            </w:r>
            <w:r w:rsidRPr="00CC266C">
              <w:rPr>
                <w:rFonts w:ascii="Arial" w:eastAsia="Times New Roman" w:hAnsi="Arial" w:cs="Arial"/>
                <w:color w:val="000000"/>
                <w:sz w:val="20"/>
                <w:szCs w:val="20"/>
              </w:rPr>
              <w:t xml:space="preserve">, in which the Center holds the mail or packages. It is </w:t>
            </w:r>
            <w:proofErr w:type="gramStart"/>
            <w:r w:rsidRPr="00CC266C">
              <w:rPr>
                <w:rFonts w:ascii="Arial" w:eastAsia="Times New Roman" w:hAnsi="Arial" w:cs="Arial"/>
                <w:color w:val="000000"/>
                <w:sz w:val="20"/>
                <w:szCs w:val="20"/>
              </w:rPr>
              <w:t>Customer’s</w:t>
            </w:r>
            <w:proofErr w:type="gramEnd"/>
            <w:r w:rsidRPr="00CC266C">
              <w:rPr>
                <w:rFonts w:ascii="Arial" w:eastAsia="Times New Roman" w:hAnsi="Arial" w:cs="Arial"/>
                <w:color w:val="000000"/>
                <w:sz w:val="20"/>
                <w:szCs w:val="20"/>
              </w:rPr>
              <w:t xml:space="preserve"> responsibility to </w:t>
            </w:r>
            <w:proofErr w:type="gramStart"/>
            <w:r w:rsidRPr="00CC266C">
              <w:rPr>
                <w:rFonts w:ascii="Arial" w:eastAsia="Times New Roman" w:hAnsi="Arial" w:cs="Arial"/>
                <w:color w:val="000000"/>
                <w:sz w:val="20"/>
                <w:szCs w:val="20"/>
              </w:rPr>
              <w:t>make arrangements</w:t>
            </w:r>
            <w:proofErr w:type="gramEnd"/>
            <w:r w:rsidRPr="00CC266C">
              <w:rPr>
                <w:rFonts w:ascii="Arial" w:eastAsia="Times New Roman" w:hAnsi="Arial" w:cs="Arial"/>
                <w:color w:val="000000"/>
                <w:sz w:val="20"/>
                <w:szCs w:val="20"/>
              </w:rPr>
              <w:t xml:space="preserve"> with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he Center to identify any mail storage needs prior to the expiration, cancellation, or termination of this Agreement. Customer will sign an application requesting this service.</w:t>
            </w:r>
          </w:p>
          <w:p w14:paraId="338944B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341E464C" w14:textId="702FE231"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The Center reserves the right to cancel, terminate, or sell this Agreement at any </w:t>
            </w:r>
            <w:proofErr w:type="gramStart"/>
            <w:r w:rsidRPr="00CC266C">
              <w:rPr>
                <w:rFonts w:ascii="Arial" w:eastAsia="Times New Roman" w:hAnsi="Arial" w:cs="Arial"/>
                <w:color w:val="000000"/>
                <w:sz w:val="20"/>
                <w:szCs w:val="20"/>
              </w:rPr>
              <w:t>particular moment</w:t>
            </w:r>
            <w:proofErr w:type="gramEnd"/>
            <w:r w:rsidRPr="00CC266C">
              <w:rPr>
                <w:rFonts w:ascii="Arial" w:eastAsia="Times New Roman" w:hAnsi="Arial" w:cs="Arial"/>
                <w:color w:val="000000"/>
                <w:sz w:val="20"/>
                <w:szCs w:val="20"/>
              </w:rPr>
              <w:t>. The Center will notify the Customer immediately of the decision to cancel, terminate, or sell this agreement. At the time of this Agreement cancelation, termination, or selling, the Center and the Customer will make new arrangements to manage the Customer mail. The Customer agrees to pay a delay charge of $</w:t>
            </w:r>
            <w:r w:rsidR="00EE0495">
              <w:rPr>
                <w:rFonts w:ascii="Arial" w:eastAsia="Times New Roman" w:hAnsi="Arial" w:cs="Arial"/>
                <w:color w:val="000000"/>
                <w:sz w:val="20"/>
                <w:szCs w:val="20"/>
              </w:rPr>
              <w:t>10.</w:t>
            </w:r>
            <w:r w:rsidRPr="00CC266C">
              <w:rPr>
                <w:rFonts w:ascii="Arial" w:eastAsia="Times New Roman" w:hAnsi="Arial" w:cs="Arial"/>
                <w:color w:val="000000"/>
                <w:sz w:val="20"/>
                <w:szCs w:val="20"/>
              </w:rPr>
              <w:t xml:space="preserve">00, every month, for unpaid </w:t>
            </w:r>
            <w:proofErr w:type="gramStart"/>
            <w:r w:rsidRPr="00CC266C">
              <w:rPr>
                <w:rFonts w:ascii="Arial" w:eastAsia="Times New Roman" w:hAnsi="Arial" w:cs="Arial"/>
                <w:color w:val="000000"/>
                <w:sz w:val="20"/>
                <w:szCs w:val="20"/>
              </w:rPr>
              <w:t>balances</w:t>
            </w:r>
            <w:proofErr w:type="gramEnd"/>
          </w:p>
          <w:p w14:paraId="0F8A02A5" w14:textId="58C5B2C0" w:rsidR="00401487"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3C0749">
              <w:rPr>
                <w:rFonts w:ascii="Arial" w:eastAsia="Times New Roman" w:hAnsi="Arial" w:cs="Arial"/>
                <w:color w:val="000000"/>
                <w:sz w:val="20"/>
                <w:szCs w:val="20"/>
              </w:rPr>
              <w:t>w</w:t>
            </w:r>
            <w:r w:rsidRPr="00CC266C">
              <w:rPr>
                <w:rFonts w:ascii="Arial" w:eastAsia="Times New Roman" w:hAnsi="Arial" w:cs="Arial"/>
                <w:color w:val="000000"/>
                <w:sz w:val="20"/>
                <w:szCs w:val="20"/>
              </w:rPr>
              <w:t>ith more than 30 days.</w:t>
            </w:r>
          </w:p>
          <w:p w14:paraId="19549595" w14:textId="3E8E556C" w:rsidR="00401487" w:rsidRDefault="00401487"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002EDCD0" w14:textId="397CA702" w:rsidR="00CC266C" w:rsidRPr="00CC266C" w:rsidRDefault="00AE53FF"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The Cust</w:t>
            </w:r>
            <w:r w:rsidR="00CC266C" w:rsidRPr="00CC266C">
              <w:rPr>
                <w:rFonts w:ascii="Arial" w:eastAsia="Times New Roman" w:hAnsi="Arial" w:cs="Arial"/>
                <w:color w:val="000000"/>
                <w:sz w:val="20"/>
                <w:szCs w:val="20"/>
              </w:rPr>
              <w:t>omer has the option to:</w:t>
            </w:r>
          </w:p>
          <w:p w14:paraId="20D9B9CF" w14:textId="77777777" w:rsidR="00CC266C" w:rsidRPr="00CC266C" w:rsidRDefault="00CC266C" w:rsidP="00CC266C">
            <w:pPr>
              <w:spacing w:after="0" w:line="240" w:lineRule="auto"/>
              <w:ind w:left="720"/>
              <w:jc w:val="center"/>
              <w:rPr>
                <w:rFonts w:ascii="Arial" w:eastAsia="Times New Roman" w:hAnsi="Arial" w:cs="Arial"/>
                <w:sz w:val="20"/>
                <w:szCs w:val="20"/>
              </w:rPr>
            </w:pPr>
          </w:p>
          <w:p w14:paraId="5BB9EE0D" w14:textId="224E26F9"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 xml:space="preserve">11a. Prepaid six (6) </w:t>
            </w:r>
            <w:proofErr w:type="gramStart"/>
            <w:r w:rsidR="00CC266C" w:rsidRPr="00CC266C">
              <w:rPr>
                <w:rFonts w:ascii="Arial" w:eastAsia="Times New Roman" w:hAnsi="Arial" w:cs="Arial"/>
                <w:color w:val="000000"/>
                <w:sz w:val="20"/>
                <w:szCs w:val="20"/>
              </w:rPr>
              <w:t>month</w:t>
            </w:r>
            <w:proofErr w:type="gramEnd"/>
            <w:r w:rsidR="00CC266C" w:rsidRPr="00CC266C">
              <w:rPr>
                <w:rFonts w:ascii="Arial" w:eastAsia="Times New Roman" w:hAnsi="Arial" w:cs="Arial"/>
                <w:color w:val="000000"/>
                <w:sz w:val="20"/>
                <w:szCs w:val="20"/>
              </w:rPr>
              <w:t xml:space="preserve"> in advance for a mailbox at a rate of $</w:t>
            </w:r>
            <w:r w:rsidR="00EE0495">
              <w:rPr>
                <w:rFonts w:ascii="Arial" w:eastAsia="Times New Roman" w:hAnsi="Arial" w:cs="Arial"/>
                <w:color w:val="000000"/>
                <w:sz w:val="20"/>
                <w:szCs w:val="20"/>
              </w:rPr>
              <w:t>2</w:t>
            </w:r>
            <w:r w:rsidR="00AB6CF5">
              <w:rPr>
                <w:rFonts w:ascii="Arial" w:eastAsia="Times New Roman" w:hAnsi="Arial" w:cs="Arial"/>
                <w:color w:val="000000"/>
                <w:sz w:val="20"/>
                <w:szCs w:val="20"/>
              </w:rPr>
              <w:t>5.00</w:t>
            </w:r>
            <w:r w:rsidR="00CC266C" w:rsidRPr="00CC266C">
              <w:rPr>
                <w:rFonts w:ascii="Arial" w:eastAsia="Times New Roman" w:hAnsi="Arial" w:cs="Arial"/>
                <w:color w:val="000000"/>
                <w:sz w:val="20"/>
                <w:szCs w:val="20"/>
              </w:rPr>
              <w:t xml:space="preserve"> per month.</w:t>
            </w:r>
          </w:p>
          <w:p w14:paraId="06EE4543" w14:textId="74E947AA"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9C63E8">
              <w:rPr>
                <w:rFonts w:ascii="Arial" w:eastAsia="Times New Roman" w:hAnsi="Arial" w:cs="Arial"/>
                <w:color w:val="000000"/>
                <w:sz w:val="20"/>
                <w:szCs w:val="20"/>
              </w:rPr>
              <w:t xml:space="preserve">              </w:t>
            </w:r>
            <w:r w:rsidRPr="00CC266C">
              <w:rPr>
                <w:rFonts w:ascii="Arial" w:eastAsia="Times New Roman" w:hAnsi="Arial" w:cs="Arial"/>
                <w:color w:val="000000"/>
                <w:sz w:val="20"/>
                <w:szCs w:val="20"/>
              </w:rPr>
              <w:t>Customer initials to accept option 11a. _________.</w:t>
            </w:r>
          </w:p>
          <w:p w14:paraId="7DE3DB5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9620400" w14:textId="324B82DD"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 xml:space="preserve">11b. Prepay twelve (12) </w:t>
            </w:r>
            <w:proofErr w:type="gramStart"/>
            <w:r w:rsidR="00CC266C" w:rsidRPr="00CC266C">
              <w:rPr>
                <w:rFonts w:ascii="Arial" w:eastAsia="Times New Roman" w:hAnsi="Arial" w:cs="Arial"/>
                <w:color w:val="000000"/>
                <w:sz w:val="20"/>
                <w:szCs w:val="20"/>
              </w:rPr>
              <w:t>month</w:t>
            </w:r>
            <w:proofErr w:type="gramEnd"/>
            <w:r w:rsidR="00CC266C" w:rsidRPr="00CC266C">
              <w:rPr>
                <w:rFonts w:ascii="Arial" w:eastAsia="Times New Roman" w:hAnsi="Arial" w:cs="Arial"/>
                <w:color w:val="000000"/>
                <w:sz w:val="20"/>
                <w:szCs w:val="20"/>
              </w:rPr>
              <w:t xml:space="preserve"> in advance for a Mailbox at a rate of $</w:t>
            </w:r>
            <w:r w:rsidR="00EE0495">
              <w:rPr>
                <w:rFonts w:ascii="Arial" w:eastAsia="Times New Roman" w:hAnsi="Arial" w:cs="Arial"/>
                <w:color w:val="000000"/>
                <w:sz w:val="20"/>
                <w:szCs w:val="20"/>
              </w:rPr>
              <w:t>2</w:t>
            </w:r>
            <w:r w:rsidR="00AB6CF5">
              <w:rPr>
                <w:rFonts w:ascii="Arial" w:eastAsia="Times New Roman" w:hAnsi="Arial" w:cs="Arial"/>
                <w:color w:val="000000"/>
                <w:sz w:val="20"/>
                <w:szCs w:val="20"/>
              </w:rPr>
              <w:t>5.00</w:t>
            </w:r>
            <w:r w:rsidR="00CC266C" w:rsidRPr="00CC266C">
              <w:rPr>
                <w:rFonts w:ascii="Arial" w:eastAsia="Times New Roman" w:hAnsi="Arial" w:cs="Arial"/>
                <w:color w:val="000000"/>
                <w:sz w:val="20"/>
                <w:szCs w:val="20"/>
              </w:rPr>
              <w:t xml:space="preserve"> per month.</w:t>
            </w:r>
          </w:p>
          <w:p w14:paraId="30404FCA" w14:textId="578CC1F9"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 xml:space="preserve"> Customer initials to accept option 11b. ___________.</w:t>
            </w:r>
          </w:p>
          <w:p w14:paraId="2E41BF6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B5926D7" w14:textId="145A1AA6"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 xml:space="preserve">11c. Prepaid </w:t>
            </w:r>
            <w:proofErr w:type="gramStart"/>
            <w:r w:rsidR="00CC266C" w:rsidRPr="00CC266C">
              <w:rPr>
                <w:rFonts w:ascii="Arial" w:eastAsia="Times New Roman" w:hAnsi="Arial" w:cs="Arial"/>
                <w:color w:val="000000"/>
                <w:sz w:val="20"/>
                <w:szCs w:val="20"/>
              </w:rPr>
              <w:t>a three</w:t>
            </w:r>
            <w:proofErr w:type="gramEnd"/>
            <w:r w:rsidR="00CC266C" w:rsidRPr="00CC266C">
              <w:rPr>
                <w:rFonts w:ascii="Arial" w:eastAsia="Times New Roman" w:hAnsi="Arial" w:cs="Arial"/>
                <w:color w:val="000000"/>
                <w:sz w:val="20"/>
                <w:szCs w:val="20"/>
              </w:rPr>
              <w:t xml:space="preserve"> (3) month in advance for a Mailbox at a rate of </w:t>
            </w:r>
            <w:r w:rsidR="002F660B">
              <w:rPr>
                <w:rFonts w:ascii="Arial" w:eastAsia="Times New Roman" w:hAnsi="Arial" w:cs="Arial"/>
                <w:color w:val="000000"/>
                <w:sz w:val="20"/>
                <w:szCs w:val="20"/>
              </w:rPr>
              <w:t>$2</w:t>
            </w:r>
            <w:r w:rsidR="00AB6CF5">
              <w:rPr>
                <w:rFonts w:ascii="Arial" w:eastAsia="Times New Roman" w:hAnsi="Arial" w:cs="Arial"/>
                <w:color w:val="000000"/>
                <w:sz w:val="20"/>
                <w:szCs w:val="20"/>
              </w:rPr>
              <w:t>5.00</w:t>
            </w:r>
            <w:r w:rsidR="00CC266C" w:rsidRPr="00CC266C">
              <w:rPr>
                <w:rFonts w:ascii="Arial" w:eastAsia="Times New Roman" w:hAnsi="Arial" w:cs="Arial"/>
                <w:color w:val="000000"/>
                <w:sz w:val="20"/>
                <w:szCs w:val="20"/>
              </w:rPr>
              <w:t xml:space="preserve"> per month. </w:t>
            </w:r>
          </w:p>
          <w:p w14:paraId="1633DE13" w14:textId="31C7DB2A"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9C63E8">
              <w:rPr>
                <w:rFonts w:ascii="Arial" w:eastAsia="Times New Roman" w:hAnsi="Arial" w:cs="Arial"/>
                <w:color w:val="000000"/>
                <w:sz w:val="20"/>
                <w:szCs w:val="20"/>
              </w:rPr>
              <w:t xml:space="preserve">              </w:t>
            </w:r>
            <w:r w:rsidRPr="00CC266C">
              <w:rPr>
                <w:rFonts w:ascii="Arial" w:eastAsia="Times New Roman" w:hAnsi="Arial" w:cs="Arial"/>
                <w:color w:val="000000"/>
                <w:sz w:val="20"/>
                <w:szCs w:val="20"/>
              </w:rPr>
              <w:t>Customer Initials to accept option 11c. ___________.</w:t>
            </w:r>
          </w:p>
          <w:p w14:paraId="5EDB3BD1"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B92B49E" w14:textId="1BFE609D" w:rsidR="00CC266C" w:rsidRPr="00CC266C" w:rsidRDefault="009C63E8" w:rsidP="00CC266C">
            <w:p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C266C" w:rsidRPr="00CC266C">
              <w:rPr>
                <w:rFonts w:ascii="Arial" w:eastAsia="Times New Roman" w:hAnsi="Arial" w:cs="Arial"/>
                <w:color w:val="000000"/>
                <w:sz w:val="20"/>
                <w:szCs w:val="20"/>
              </w:rPr>
              <w:t>11d. Authorize any future charges for future rendered services at the Center.</w:t>
            </w:r>
          </w:p>
          <w:p w14:paraId="6627D641" w14:textId="13DCFC11"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r w:rsidR="009C63E8">
              <w:rPr>
                <w:rFonts w:ascii="Arial" w:eastAsia="Times New Roman" w:hAnsi="Arial" w:cs="Arial"/>
                <w:color w:val="000000"/>
                <w:sz w:val="20"/>
                <w:szCs w:val="20"/>
              </w:rPr>
              <w:t xml:space="preserve">            </w:t>
            </w:r>
            <w:r w:rsidRPr="00CC266C">
              <w:rPr>
                <w:rFonts w:ascii="Arial" w:eastAsia="Times New Roman" w:hAnsi="Arial" w:cs="Arial"/>
                <w:color w:val="000000"/>
                <w:sz w:val="20"/>
                <w:szCs w:val="20"/>
              </w:rPr>
              <w:t>Customer initials to accept option 11d. ____________.</w:t>
            </w:r>
          </w:p>
          <w:p w14:paraId="2153790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A57776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88BC305"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C5572F"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71AE5AAC"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48D965F4" w14:textId="77777777" w:rsidR="00CC266C" w:rsidRPr="00CC266C" w:rsidRDefault="00CC266C" w:rsidP="00CC266C">
            <w:pPr>
              <w:spacing w:after="0" w:line="240" w:lineRule="auto"/>
              <w:jc w:val="center"/>
              <w:rPr>
                <w:rFonts w:ascii="Arial" w:eastAsia="Times New Roman" w:hAnsi="Arial" w:cs="Arial"/>
                <w:sz w:val="20"/>
                <w:szCs w:val="20"/>
              </w:rPr>
            </w:pPr>
          </w:p>
          <w:p w14:paraId="57292A04" w14:textId="77777777" w:rsidR="00CC266C" w:rsidRPr="00CC266C" w:rsidRDefault="00CC266C" w:rsidP="00CC266C">
            <w:pPr>
              <w:spacing w:after="0" w:line="240" w:lineRule="auto"/>
              <w:jc w:val="center"/>
              <w:rPr>
                <w:rFonts w:ascii="Arial" w:eastAsia="Times New Roman" w:hAnsi="Arial" w:cs="Arial"/>
                <w:sz w:val="20"/>
                <w:szCs w:val="20"/>
              </w:rPr>
            </w:pPr>
            <w:r w:rsidRPr="00CC266C">
              <w:rPr>
                <w:rFonts w:ascii="Arial" w:eastAsia="Times New Roman" w:hAnsi="Arial" w:cs="Arial"/>
                <w:sz w:val="20"/>
                <w:szCs w:val="20"/>
              </w:rPr>
              <w:t xml:space="preserve">               </w:t>
            </w:r>
          </w:p>
          <w:p w14:paraId="613DB644" w14:textId="77777777" w:rsidR="00CC266C" w:rsidRPr="00CC266C" w:rsidRDefault="00CC266C" w:rsidP="00CC266C">
            <w:pPr>
              <w:spacing w:after="0" w:line="240" w:lineRule="auto"/>
              <w:jc w:val="center"/>
              <w:rPr>
                <w:rFonts w:ascii="Arial" w:eastAsia="Times New Roman" w:hAnsi="Arial" w:cs="Arial"/>
                <w:sz w:val="20"/>
                <w:szCs w:val="20"/>
              </w:rPr>
            </w:pPr>
          </w:p>
          <w:p w14:paraId="17862E3D" w14:textId="77777777" w:rsidR="00CC266C" w:rsidRPr="00CC266C" w:rsidRDefault="00CC266C" w:rsidP="00CC266C">
            <w:pPr>
              <w:spacing w:after="0" w:line="240" w:lineRule="auto"/>
              <w:jc w:val="center"/>
              <w:rPr>
                <w:rFonts w:ascii="Arial" w:eastAsia="Times New Roman" w:hAnsi="Arial" w:cs="Arial"/>
                <w:sz w:val="20"/>
                <w:szCs w:val="20"/>
              </w:rPr>
            </w:pPr>
          </w:p>
          <w:p w14:paraId="11A8A458" w14:textId="77777777" w:rsidR="00CC266C" w:rsidRPr="00CC266C" w:rsidRDefault="00CC266C" w:rsidP="00CC266C">
            <w:pPr>
              <w:spacing w:after="0" w:line="240" w:lineRule="auto"/>
              <w:jc w:val="center"/>
              <w:rPr>
                <w:rFonts w:ascii="Arial" w:eastAsia="Times New Roman" w:hAnsi="Arial" w:cs="Arial"/>
                <w:sz w:val="20"/>
                <w:szCs w:val="20"/>
              </w:rPr>
            </w:pPr>
          </w:p>
          <w:p w14:paraId="0DB570B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4B16DB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5CB453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tc>
      </w:tr>
      <w:tr w:rsidR="00CC266C" w:rsidRPr="00CC266C" w14:paraId="4E5E414A" w14:textId="77777777" w:rsidTr="0043286C">
        <w:trPr>
          <w:trHeight w:val="12690"/>
        </w:trPr>
        <w:tc>
          <w:tcPr>
            <w:tcW w:w="11370" w:type="dxa"/>
            <w:gridSpan w:val="3"/>
          </w:tcPr>
          <w:p w14:paraId="7F9BBBF6" w14:textId="25A99F8B"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lastRenderedPageBreak/>
              <w:t xml:space="preserve">                                                      </w:t>
            </w:r>
            <w:r w:rsidRPr="00CC266C">
              <w:rPr>
                <w:rFonts w:ascii="Arial" w:eastAsia="Times New Roman" w:hAnsi="Arial" w:cs="Arial"/>
                <w:b/>
                <w:color w:val="000000"/>
                <w:sz w:val="20"/>
                <w:szCs w:val="20"/>
              </w:rPr>
              <w:t>Mailbox Service Agreement Terms and Conditions</w:t>
            </w:r>
            <w:r w:rsidRPr="00CC266C">
              <w:rPr>
                <w:rFonts w:ascii="Arial" w:eastAsia="Times New Roman" w:hAnsi="Arial" w:cs="Arial"/>
                <w:color w:val="000000"/>
                <w:sz w:val="20"/>
                <w:szCs w:val="20"/>
              </w:rPr>
              <w:t xml:space="preserve">                                 Page 3</w:t>
            </w:r>
          </w:p>
          <w:p w14:paraId="1486DB7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49ED521"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C63057E"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p>
          <w:p w14:paraId="6DD67695" w14:textId="21D55C68"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By initialing and signing below, the </w:t>
            </w:r>
            <w:proofErr w:type="gramStart"/>
            <w:r w:rsidRPr="00CC266C">
              <w:rPr>
                <w:rFonts w:ascii="Arial" w:eastAsia="Times New Roman" w:hAnsi="Arial" w:cs="Arial"/>
                <w:color w:val="000000"/>
                <w:sz w:val="20"/>
                <w:szCs w:val="20"/>
              </w:rPr>
              <w:t>Customer,</w:t>
            </w:r>
            <w:proofErr w:type="gramEnd"/>
            <w:r w:rsidRPr="00CC266C">
              <w:rPr>
                <w:rFonts w:ascii="Arial" w:eastAsia="Times New Roman" w:hAnsi="Arial" w:cs="Arial"/>
                <w:color w:val="000000"/>
                <w:sz w:val="20"/>
                <w:szCs w:val="20"/>
              </w:rPr>
              <w:t xml:space="preserve"> establishes automatic renewal payments or automatic monthly payments at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The Customer authorizes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to charge to his credit card the amount of the designated mailbox size per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pricing on the schedule interval that the Customer has selected on clause </w:t>
            </w:r>
            <w:proofErr w:type="gramStart"/>
            <w:r w:rsidRPr="00CC266C">
              <w:rPr>
                <w:rFonts w:ascii="Arial" w:eastAsia="Times New Roman" w:hAnsi="Arial" w:cs="Arial"/>
                <w:color w:val="000000"/>
                <w:sz w:val="20"/>
                <w:szCs w:val="20"/>
              </w:rPr>
              <w:t>11</w:t>
            </w:r>
            <w:proofErr w:type="gramEnd"/>
            <w:r w:rsidRPr="00CC266C">
              <w:rPr>
                <w:rFonts w:ascii="Arial" w:eastAsia="Times New Roman" w:hAnsi="Arial" w:cs="Arial"/>
                <w:color w:val="000000"/>
                <w:sz w:val="20"/>
                <w:szCs w:val="20"/>
              </w:rPr>
              <w:t xml:space="preserve">. If the Customer provides an e-mail address, the Customer understands that will receive an email notification of the payment transaction, otherwise, </w:t>
            </w:r>
            <w:proofErr w:type="gramStart"/>
            <w:r w:rsidRPr="00CC266C">
              <w:rPr>
                <w:rFonts w:ascii="Arial" w:eastAsia="Times New Roman" w:hAnsi="Arial" w:cs="Arial"/>
                <w:color w:val="000000"/>
                <w:sz w:val="20"/>
                <w:szCs w:val="20"/>
              </w:rPr>
              <w:t>Customer</w:t>
            </w:r>
            <w:proofErr w:type="gramEnd"/>
            <w:r w:rsidRPr="00CC266C">
              <w:rPr>
                <w:rFonts w:ascii="Arial" w:eastAsia="Times New Roman" w:hAnsi="Arial" w:cs="Arial"/>
                <w:color w:val="000000"/>
                <w:sz w:val="20"/>
                <w:szCs w:val="20"/>
              </w:rPr>
              <w:t xml:space="preserve"> will   receive a payment notification on the mailbox. The Customer understands that if the payment cannot be transacted due to incorrect or obsolete payment information or the transaction would exceed the credit limit of the amount, or the bank, or credit card company rejects/returns the payment request, the Customer Mailbox may be closed and any mail received after closure would be returned to the sender. If the Customer mailbox is closed for nonpayment, the Customer understands that </w:t>
            </w:r>
            <w:proofErr w:type="gramStart"/>
            <w:r w:rsidRPr="00CC266C">
              <w:rPr>
                <w:rFonts w:ascii="Arial" w:eastAsia="Times New Roman" w:hAnsi="Arial" w:cs="Arial"/>
                <w:color w:val="000000"/>
                <w:sz w:val="20"/>
                <w:szCs w:val="20"/>
              </w:rPr>
              <w:t>a late payment</w:t>
            </w:r>
            <w:proofErr w:type="gramEnd"/>
            <w:r w:rsidRPr="00CC266C">
              <w:rPr>
                <w:rFonts w:ascii="Arial" w:eastAsia="Times New Roman" w:hAnsi="Arial" w:cs="Arial"/>
                <w:color w:val="000000"/>
                <w:sz w:val="20"/>
                <w:szCs w:val="20"/>
              </w:rPr>
              <w:t xml:space="preserve"> fee will be charged and added to the Customer account, for every month that the Center has not received the monthly fee associated with the Mailbox or to reactivate the Customer mailbox. The Customer agrees to inform </w:t>
            </w:r>
            <w:r w:rsidR="00FF554C">
              <w:rPr>
                <w:rFonts w:ascii="Arial" w:eastAsia="Times New Roman" w:hAnsi="Arial" w:cs="Arial"/>
                <w:color w:val="000000"/>
                <w:sz w:val="20"/>
                <w:szCs w:val="20"/>
              </w:rPr>
              <w:t>T</w:t>
            </w:r>
            <w:r w:rsidRPr="00CC266C">
              <w:rPr>
                <w:rFonts w:ascii="Arial" w:eastAsia="Times New Roman" w:hAnsi="Arial" w:cs="Arial"/>
                <w:color w:val="000000"/>
                <w:sz w:val="20"/>
                <w:szCs w:val="20"/>
              </w:rPr>
              <w:t xml:space="preserve">he Center of any changes to the Customer credit card number, billing address, or expiration date or any other information that may affect the availability </w:t>
            </w:r>
            <w:proofErr w:type="gramStart"/>
            <w:r w:rsidRPr="00CC266C">
              <w:rPr>
                <w:rFonts w:ascii="Arial" w:eastAsia="Times New Roman" w:hAnsi="Arial" w:cs="Arial"/>
                <w:color w:val="000000"/>
                <w:sz w:val="20"/>
                <w:szCs w:val="20"/>
              </w:rPr>
              <w:t>to make</w:t>
            </w:r>
            <w:proofErr w:type="gramEnd"/>
            <w:r w:rsidRPr="00CC266C">
              <w:rPr>
                <w:rFonts w:ascii="Arial" w:eastAsia="Times New Roman" w:hAnsi="Arial" w:cs="Arial"/>
                <w:color w:val="000000"/>
                <w:sz w:val="20"/>
                <w:szCs w:val="20"/>
              </w:rPr>
              <w:t xml:space="preserve"> charges to the Customer credit card. The Customer understands that this automatic renewal payment or automatic monthly payment will remain in effect until the </w:t>
            </w:r>
            <w:proofErr w:type="gramStart"/>
            <w:r w:rsidRPr="00CC266C">
              <w:rPr>
                <w:rFonts w:ascii="Arial" w:eastAsia="Times New Roman" w:hAnsi="Arial" w:cs="Arial"/>
                <w:color w:val="000000"/>
                <w:sz w:val="20"/>
                <w:szCs w:val="20"/>
              </w:rPr>
              <w:t>Customer</w:t>
            </w:r>
            <w:proofErr w:type="gramEnd"/>
            <w:r w:rsidRPr="00CC266C">
              <w:rPr>
                <w:rFonts w:ascii="Arial" w:eastAsia="Times New Roman" w:hAnsi="Arial" w:cs="Arial"/>
                <w:color w:val="000000"/>
                <w:sz w:val="20"/>
                <w:szCs w:val="20"/>
              </w:rPr>
              <w:t xml:space="preserve"> or the Center terminates the mailbox service Agreement. The Center may terminate the Customer participation under this automatic payment agreement in the event the Customer provides incorrect, false, or fraudulent account information or if the Customer has any returned payments items. If the Customer decides not to use the automatic renewal clause, the Customer will not </w:t>
            </w:r>
            <w:proofErr w:type="gramStart"/>
            <w:r w:rsidRPr="00CC266C">
              <w:rPr>
                <w:rFonts w:ascii="Arial" w:eastAsia="Times New Roman" w:hAnsi="Arial" w:cs="Arial"/>
                <w:color w:val="000000"/>
                <w:sz w:val="20"/>
                <w:szCs w:val="20"/>
              </w:rPr>
              <w:t xml:space="preserve">be </w:t>
            </w:r>
            <w:r w:rsidR="00FF554C" w:rsidRPr="00CC266C">
              <w:rPr>
                <w:rFonts w:ascii="Arial" w:eastAsia="Times New Roman" w:hAnsi="Arial" w:cs="Arial"/>
                <w:color w:val="000000"/>
                <w:sz w:val="20"/>
                <w:szCs w:val="20"/>
              </w:rPr>
              <w:t>entitled</w:t>
            </w:r>
            <w:proofErr w:type="gramEnd"/>
            <w:r w:rsidRPr="00CC266C">
              <w:rPr>
                <w:rFonts w:ascii="Arial" w:eastAsia="Times New Roman" w:hAnsi="Arial" w:cs="Arial"/>
                <w:color w:val="000000"/>
                <w:sz w:val="20"/>
                <w:szCs w:val="20"/>
              </w:rPr>
              <w:t xml:space="preserve"> to any prepayment discounts and the Customer account will be </w:t>
            </w:r>
            <w:proofErr w:type="gramStart"/>
            <w:r w:rsidRPr="00CC266C">
              <w:rPr>
                <w:rFonts w:ascii="Arial" w:eastAsia="Times New Roman" w:hAnsi="Arial" w:cs="Arial"/>
                <w:color w:val="000000"/>
                <w:sz w:val="20"/>
                <w:szCs w:val="20"/>
              </w:rPr>
              <w:t>charge</w:t>
            </w:r>
            <w:proofErr w:type="gramEnd"/>
            <w:r w:rsidRPr="00CC266C">
              <w:rPr>
                <w:rFonts w:ascii="Arial" w:eastAsia="Times New Roman" w:hAnsi="Arial" w:cs="Arial"/>
                <w:color w:val="000000"/>
                <w:sz w:val="20"/>
                <w:szCs w:val="20"/>
              </w:rPr>
              <w:t xml:space="preserve"> in a monthly basis accordingly to the </w:t>
            </w:r>
            <w:r w:rsidR="00FF554C" w:rsidRPr="00CC266C">
              <w:rPr>
                <w:rFonts w:ascii="Arial" w:eastAsia="Times New Roman" w:hAnsi="Arial" w:cs="Arial"/>
                <w:color w:val="000000"/>
                <w:sz w:val="20"/>
                <w:szCs w:val="20"/>
              </w:rPr>
              <w:t>mailbox</w:t>
            </w:r>
            <w:r w:rsidRPr="00CC266C">
              <w:rPr>
                <w:rFonts w:ascii="Arial" w:eastAsia="Times New Roman" w:hAnsi="Arial" w:cs="Arial"/>
                <w:color w:val="000000"/>
                <w:sz w:val="20"/>
                <w:szCs w:val="20"/>
              </w:rPr>
              <w:t xml:space="preserve"> rate selected.</w:t>
            </w:r>
          </w:p>
          <w:p w14:paraId="57901AB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tc>
      </w:tr>
      <w:tr w:rsidR="00CC266C" w:rsidRPr="00CC266C" w14:paraId="3662D0F3" w14:textId="77777777" w:rsidTr="0043286C">
        <w:trPr>
          <w:trHeight w:val="12690"/>
        </w:trPr>
        <w:tc>
          <w:tcPr>
            <w:tcW w:w="11370" w:type="dxa"/>
            <w:gridSpan w:val="3"/>
          </w:tcPr>
          <w:p w14:paraId="1C78EF64" w14:textId="278ABA70"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lastRenderedPageBreak/>
              <w:t xml:space="preserve">                                                  </w:t>
            </w:r>
            <w:r w:rsidRPr="00CC266C">
              <w:rPr>
                <w:rFonts w:ascii="Arial" w:eastAsia="Times New Roman" w:hAnsi="Arial" w:cs="Arial"/>
                <w:b/>
                <w:color w:val="000000"/>
                <w:sz w:val="20"/>
                <w:szCs w:val="20"/>
              </w:rPr>
              <w:t>Mailbox Service Agreement Terms and Conditions</w:t>
            </w:r>
            <w:r w:rsidRPr="00CC266C">
              <w:rPr>
                <w:rFonts w:ascii="Arial" w:eastAsia="Times New Roman" w:hAnsi="Arial" w:cs="Arial"/>
                <w:color w:val="000000"/>
                <w:sz w:val="20"/>
                <w:szCs w:val="20"/>
              </w:rPr>
              <w:t xml:space="preserve">                                 Page 4</w:t>
            </w:r>
          </w:p>
          <w:p w14:paraId="668497D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7C2A62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516D91E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w:t>
            </w:r>
          </w:p>
          <w:p w14:paraId="7382C29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Customer Initials _______</w:t>
            </w:r>
            <w:proofErr w:type="gramStart"/>
            <w:r w:rsidRPr="00CC266C">
              <w:rPr>
                <w:rFonts w:ascii="Arial" w:eastAsia="Times New Roman" w:hAnsi="Arial" w:cs="Arial"/>
                <w:color w:val="000000"/>
                <w:sz w:val="20"/>
                <w:szCs w:val="20"/>
              </w:rPr>
              <w:t>_  (</w:t>
            </w:r>
            <w:proofErr w:type="gramEnd"/>
            <w:r w:rsidRPr="00CC266C">
              <w:rPr>
                <w:rFonts w:ascii="Arial" w:eastAsia="Times New Roman" w:hAnsi="Arial" w:cs="Arial"/>
                <w:color w:val="000000"/>
                <w:sz w:val="20"/>
                <w:szCs w:val="20"/>
              </w:rPr>
              <w:t xml:space="preserve">  ) Auto Renewal    (  ) Auto Monthly Payments  (  ) Future Service Fees</w:t>
            </w:r>
          </w:p>
          <w:p w14:paraId="7A706190"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45BC66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FD819D8"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Name on Credit Card ________________________________CC Security Code ___________________</w:t>
            </w:r>
          </w:p>
          <w:p w14:paraId="70642990"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D9B7F0F"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61664521"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Credit Card # ______________________________________ Credit Card Type ____________________</w:t>
            </w:r>
          </w:p>
          <w:p w14:paraId="2B76E54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B47541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A7130F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Credit Card Billing Address ______________________________________________________________</w:t>
            </w:r>
          </w:p>
          <w:p w14:paraId="737092A7"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0B6F47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5CD9DB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City/Province __________________________, State/Country ____________ Zip Code ______________</w:t>
            </w:r>
          </w:p>
          <w:p w14:paraId="7C27AA66"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8C10B1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0D3F4F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Customer Authorization Signature ______________________________   Exp. Date _________________</w:t>
            </w:r>
          </w:p>
          <w:p w14:paraId="1E6A29C9"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69D1CD5F" w14:textId="44D79003" w:rsid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1CBC9B35" w14:textId="0A9B0B1C"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7905F641" w14:textId="74C50795"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45C0D597" w14:textId="11CEE271"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48D1C1B2" w14:textId="3200AFCB"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5F64C853" w14:textId="3866003B"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3C239660" w14:textId="3C4CAA88"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6436EC16" w14:textId="2A0BE92D"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25FD2D61" w14:textId="7CC2A765"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529CC0A1" w14:textId="6296D2E7"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4F25CFC5" w14:textId="78A088F6"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41B341C0" w14:textId="14EE2A4F"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0FD9DE16" w14:textId="3429AD1D"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3DE2F113" w14:textId="464740F1"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36932BA1" w14:textId="46FD7D4E"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05BCED8F" w14:textId="3BF240B8"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57A9AE68" w14:textId="2394A446"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186ED8C4" w14:textId="6F7E87AE"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64280C0E" w14:textId="6F635A03"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518118A1" w14:textId="609AB5EC"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2A420BFB" w14:textId="42D26F94"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1E0F60FA" w14:textId="4F0812FD"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03CD4849" w14:textId="755AB9DC"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3499269B" w14:textId="726AE18C"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095B9E84" w14:textId="1ADCDBBD"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25E69477" w14:textId="19DA528E"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679DC356" w14:textId="2A5BAB76"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19CD92F4" w14:textId="7E8B603F"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43F84746" w14:textId="26D321F9"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0CCB0342" w14:textId="6348BE7C"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78C08E22" w14:textId="0E19AE8F"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0A4A4F56" w14:textId="5FD2503C"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225CFE44" w14:textId="649342D4"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0077ADD7" w14:textId="0A54B706"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6EFE1135" w14:textId="23E71428" w:rsidR="00322F06"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72FD01FE" w14:textId="77777777" w:rsidR="00322F06" w:rsidRPr="00CC266C" w:rsidRDefault="00322F06" w:rsidP="00CC266C">
            <w:pPr>
              <w:autoSpaceDE w:val="0"/>
              <w:autoSpaceDN w:val="0"/>
              <w:adjustRightInd w:val="0"/>
              <w:spacing w:after="0" w:line="240" w:lineRule="auto"/>
              <w:jc w:val="both"/>
              <w:rPr>
                <w:rFonts w:ascii="Arial" w:eastAsia="Times New Roman" w:hAnsi="Arial" w:cs="Arial"/>
                <w:color w:val="000000"/>
                <w:sz w:val="20"/>
                <w:szCs w:val="20"/>
              </w:rPr>
            </w:pPr>
          </w:p>
          <w:p w14:paraId="30C0AF0C"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6B082AA9" w14:textId="77777777" w:rsidR="00CC266C" w:rsidRPr="00CC266C" w:rsidRDefault="00CC266C" w:rsidP="00AE53FF">
            <w:pPr>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Mailbox service agreement certification:</w:t>
            </w:r>
          </w:p>
          <w:p w14:paraId="3359844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C34DE2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I, the Customer, certify that all the information furnished on this Agreement is accurate, trustful, and complete.</w:t>
            </w:r>
          </w:p>
          <w:p w14:paraId="633A6A4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The Customer understands that anyone who furnishes false or misleading information on this agreement or </w:t>
            </w:r>
            <w:proofErr w:type="gramStart"/>
            <w:r w:rsidRPr="00CC266C">
              <w:rPr>
                <w:rFonts w:ascii="Arial" w:eastAsia="Times New Roman" w:hAnsi="Arial" w:cs="Arial"/>
                <w:color w:val="000000"/>
                <w:sz w:val="20"/>
                <w:szCs w:val="20"/>
              </w:rPr>
              <w:t>omits</w:t>
            </w:r>
            <w:proofErr w:type="gramEnd"/>
          </w:p>
          <w:p w14:paraId="530B50C0"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information requested on this Agreement may be subject to criminal and/or civil penalties, including fines and/or</w:t>
            </w:r>
          </w:p>
          <w:p w14:paraId="7425A95E"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Imprisonment. </w:t>
            </w:r>
          </w:p>
          <w:p w14:paraId="63DF704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0DE29096"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7D18097"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B3F003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AF906C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E85688A"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___________________________                                                    _____________________________</w:t>
            </w:r>
          </w:p>
          <w:p w14:paraId="6F08601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Customer Signature                                                                                     Date</w:t>
            </w:r>
          </w:p>
          <w:p w14:paraId="2F5AD953"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4B501AF2"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5B268EE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71461234"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p>
          <w:p w14:paraId="28355B9D"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___________________________                                                      ____________________________</w:t>
            </w:r>
          </w:p>
          <w:p w14:paraId="2208604B" w14:textId="77777777" w:rsidR="00CC266C" w:rsidRPr="00CC266C" w:rsidRDefault="00CC266C" w:rsidP="00CC266C">
            <w:pPr>
              <w:autoSpaceDE w:val="0"/>
              <w:autoSpaceDN w:val="0"/>
              <w:adjustRightInd w:val="0"/>
              <w:spacing w:after="0" w:line="240" w:lineRule="auto"/>
              <w:jc w:val="both"/>
              <w:rPr>
                <w:rFonts w:ascii="Arial" w:eastAsia="Times New Roman" w:hAnsi="Arial" w:cs="Arial"/>
                <w:color w:val="000000"/>
                <w:sz w:val="20"/>
                <w:szCs w:val="20"/>
              </w:rPr>
            </w:pPr>
            <w:r w:rsidRPr="00CC266C">
              <w:rPr>
                <w:rFonts w:ascii="Arial" w:eastAsia="Times New Roman" w:hAnsi="Arial" w:cs="Arial"/>
                <w:color w:val="000000"/>
                <w:sz w:val="20"/>
                <w:szCs w:val="20"/>
              </w:rPr>
              <w:t xml:space="preserve">              The Center Authorized Signature                                                                            Date</w:t>
            </w:r>
          </w:p>
        </w:tc>
      </w:tr>
      <w:bookmarkEnd w:id="4"/>
    </w:tbl>
    <w:p w14:paraId="180CC1AF" w14:textId="0C6101CC" w:rsidR="00C40F36" w:rsidRPr="002761A3" w:rsidRDefault="00C40F36">
      <w:pPr>
        <w:rPr>
          <w:sz w:val="52"/>
          <w:szCs w:val="52"/>
        </w:rPr>
      </w:pPr>
      <w:r>
        <w:lastRenderedPageBreak/>
        <w:br w:type="page"/>
      </w:r>
      <w:r w:rsidR="002761A3" w:rsidRPr="002761A3">
        <w:rPr>
          <w:color w:val="4472C4" w:themeColor="accent1"/>
          <w:sz w:val="52"/>
          <w:szCs w:val="52"/>
        </w:rPr>
        <w:lastRenderedPageBreak/>
        <w:t>E</w:t>
      </w:r>
      <w:r w:rsidR="00D6578F">
        <w:rPr>
          <w:color w:val="4472C4" w:themeColor="accent1"/>
          <w:sz w:val="52"/>
          <w:szCs w:val="52"/>
        </w:rPr>
        <w:t>nd of Application</w:t>
      </w:r>
    </w:p>
    <w:sectPr w:rsidR="00C40F36" w:rsidRPr="002761A3" w:rsidSect="00C40F36">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10CA0" w14:textId="77777777" w:rsidR="00AD5054" w:rsidRDefault="00AD5054" w:rsidP="00381649">
      <w:pPr>
        <w:spacing w:after="0" w:line="240" w:lineRule="auto"/>
      </w:pPr>
      <w:r>
        <w:separator/>
      </w:r>
    </w:p>
  </w:endnote>
  <w:endnote w:type="continuationSeparator" w:id="0">
    <w:p w14:paraId="53E286FB" w14:textId="77777777" w:rsidR="00AD5054" w:rsidRDefault="00AD5054" w:rsidP="0038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D7C0" w14:textId="7EC0AB85" w:rsidR="00381649" w:rsidRDefault="002761A3">
    <w:pPr>
      <w:pStyle w:val="Footer"/>
    </w:pPr>
    <w:r>
      <w:t>MBP Form Revision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278CE" w14:textId="77777777" w:rsidR="00AD5054" w:rsidRDefault="00AD5054" w:rsidP="00381649">
      <w:pPr>
        <w:spacing w:after="0" w:line="240" w:lineRule="auto"/>
      </w:pPr>
      <w:r>
        <w:separator/>
      </w:r>
    </w:p>
  </w:footnote>
  <w:footnote w:type="continuationSeparator" w:id="0">
    <w:p w14:paraId="7BB73A8C" w14:textId="77777777" w:rsidR="00AD5054" w:rsidRDefault="00AD5054" w:rsidP="00381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1F82"/>
    <w:multiLevelType w:val="hybridMultilevel"/>
    <w:tmpl w:val="F6223158"/>
    <w:lvl w:ilvl="0" w:tplc="06E25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B35D45"/>
    <w:multiLevelType w:val="hybridMultilevel"/>
    <w:tmpl w:val="78500362"/>
    <w:lvl w:ilvl="0" w:tplc="C4CECAD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B6560"/>
    <w:multiLevelType w:val="hybridMultilevel"/>
    <w:tmpl w:val="26CC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853492">
    <w:abstractNumId w:val="2"/>
  </w:num>
  <w:num w:numId="2" w16cid:durableId="272245520">
    <w:abstractNumId w:val="0"/>
  </w:num>
  <w:num w:numId="3" w16cid:durableId="141847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grammar="clean"/>
  <w:documentProtection w:edit="readOnly" w:enforcement="1" w:cryptProviderType="rsaAES" w:cryptAlgorithmClass="hash" w:cryptAlgorithmType="typeAny" w:cryptAlgorithmSid="14" w:cryptSpinCount="100000" w:hash="ZAyx2Gbzix1YoeY+lmCjFg/wZf9rMHFjgc3BvoUhHh2EVTsuuuUxPXzRCrz83K4nk+tXwDKU2Uo1qjZpwGVTjQ==" w:salt="cMUkGcXAyE5qlYjJywKT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A3"/>
    <w:rsid w:val="00046F56"/>
    <w:rsid w:val="00094C0A"/>
    <w:rsid w:val="000D7C3F"/>
    <w:rsid w:val="001022BA"/>
    <w:rsid w:val="00157435"/>
    <w:rsid w:val="00224DD9"/>
    <w:rsid w:val="002761A3"/>
    <w:rsid w:val="002F660B"/>
    <w:rsid w:val="00322F06"/>
    <w:rsid w:val="00332E25"/>
    <w:rsid w:val="0033693F"/>
    <w:rsid w:val="00381649"/>
    <w:rsid w:val="003875E7"/>
    <w:rsid w:val="003B469D"/>
    <w:rsid w:val="003C0749"/>
    <w:rsid w:val="003E2FDA"/>
    <w:rsid w:val="004009E1"/>
    <w:rsid w:val="00401487"/>
    <w:rsid w:val="004263D4"/>
    <w:rsid w:val="0045669A"/>
    <w:rsid w:val="00567C44"/>
    <w:rsid w:val="00600DCD"/>
    <w:rsid w:val="00630CB1"/>
    <w:rsid w:val="0068574F"/>
    <w:rsid w:val="008903A3"/>
    <w:rsid w:val="008946F6"/>
    <w:rsid w:val="008E4947"/>
    <w:rsid w:val="0094087D"/>
    <w:rsid w:val="00945DAA"/>
    <w:rsid w:val="0094625C"/>
    <w:rsid w:val="009B4779"/>
    <w:rsid w:val="009C63E8"/>
    <w:rsid w:val="009F555C"/>
    <w:rsid w:val="00A52D76"/>
    <w:rsid w:val="00AA2496"/>
    <w:rsid w:val="00AA7126"/>
    <w:rsid w:val="00AB6CF5"/>
    <w:rsid w:val="00AD5054"/>
    <w:rsid w:val="00AE53FF"/>
    <w:rsid w:val="00B22B66"/>
    <w:rsid w:val="00B409D5"/>
    <w:rsid w:val="00B459D0"/>
    <w:rsid w:val="00B56145"/>
    <w:rsid w:val="00B72FFA"/>
    <w:rsid w:val="00B74EBB"/>
    <w:rsid w:val="00B85BE2"/>
    <w:rsid w:val="00B933E5"/>
    <w:rsid w:val="00BC559F"/>
    <w:rsid w:val="00C24ED0"/>
    <w:rsid w:val="00C40F36"/>
    <w:rsid w:val="00CC266C"/>
    <w:rsid w:val="00CD5A30"/>
    <w:rsid w:val="00CF0E21"/>
    <w:rsid w:val="00D26335"/>
    <w:rsid w:val="00D51C8A"/>
    <w:rsid w:val="00D6578F"/>
    <w:rsid w:val="00D72726"/>
    <w:rsid w:val="00E2516E"/>
    <w:rsid w:val="00E64FB2"/>
    <w:rsid w:val="00E6667A"/>
    <w:rsid w:val="00EE0495"/>
    <w:rsid w:val="00F3545D"/>
    <w:rsid w:val="00F90B5E"/>
    <w:rsid w:val="00FF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C26E"/>
  <w15:chartTrackingRefBased/>
  <w15:docId w15:val="{49658560-B493-4868-9FEC-D5AA29CA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487"/>
    <w:pPr>
      <w:ind w:left="720"/>
      <w:contextualSpacing/>
    </w:pPr>
  </w:style>
  <w:style w:type="paragraph" w:styleId="NoSpacing">
    <w:name w:val="No Spacing"/>
    <w:link w:val="NoSpacingChar"/>
    <w:uiPriority w:val="1"/>
    <w:qFormat/>
    <w:rsid w:val="00C40F36"/>
    <w:pPr>
      <w:spacing w:after="0" w:line="240" w:lineRule="auto"/>
    </w:pPr>
    <w:rPr>
      <w:rFonts w:eastAsiaTheme="minorEastAsia"/>
    </w:rPr>
  </w:style>
  <w:style w:type="character" w:customStyle="1" w:styleId="NoSpacingChar">
    <w:name w:val="No Spacing Char"/>
    <w:basedOn w:val="DefaultParagraphFont"/>
    <w:link w:val="NoSpacing"/>
    <w:uiPriority w:val="1"/>
    <w:rsid w:val="00C40F36"/>
    <w:rPr>
      <w:rFonts w:eastAsiaTheme="minorEastAsia"/>
    </w:rPr>
  </w:style>
  <w:style w:type="paragraph" w:styleId="Header">
    <w:name w:val="header"/>
    <w:basedOn w:val="Normal"/>
    <w:link w:val="HeaderChar"/>
    <w:uiPriority w:val="99"/>
    <w:unhideWhenUsed/>
    <w:rsid w:val="00381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49"/>
  </w:style>
  <w:style w:type="paragraph" w:styleId="Footer">
    <w:name w:val="footer"/>
    <w:basedOn w:val="Normal"/>
    <w:link w:val="FooterChar"/>
    <w:uiPriority w:val="99"/>
    <w:unhideWhenUsed/>
    <w:rsid w:val="00381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49"/>
  </w:style>
  <w:style w:type="paragraph" w:styleId="BalloonText">
    <w:name w:val="Balloon Text"/>
    <w:basedOn w:val="Normal"/>
    <w:link w:val="BalloonTextChar"/>
    <w:uiPriority w:val="99"/>
    <w:semiHidden/>
    <w:unhideWhenUsed/>
    <w:rsid w:val="00D65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7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E5569-5A2B-4AFC-A710-8A1D920D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1727</Words>
  <Characters>9844</Characters>
  <Application>Microsoft Office Word</Application>
  <DocSecurity>10</DocSecurity>
  <Lines>82</Lines>
  <Paragraphs>23</Paragraphs>
  <ScaleCrop>false</ScaleCrop>
  <HeadingPairs>
    <vt:vector size="2" baseType="variant">
      <vt:variant>
        <vt:lpstr>Title</vt:lpstr>
      </vt:variant>
      <vt:variant>
        <vt:i4>1</vt:i4>
      </vt:variant>
    </vt:vector>
  </HeadingPairs>
  <TitlesOfParts>
    <vt:vector size="1" baseType="lpstr">
      <vt:lpstr>MAILBOX PLUS AND MORE, LLC.</vt:lpstr>
    </vt:vector>
  </TitlesOfParts>
  <Company>PS Form 1583, December 2004</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MAILBOX PLUS AND MORE, LLC.</dc:title>
  <dc:subject>Application for Delivery of Mail Through Agent</dc:subject>
  <dc:creator>Jose Mendez</dc:creator>
  <cp:keywords/>
  <dc:description/>
  <cp:lastModifiedBy>Jose Mendez Fernandez</cp:lastModifiedBy>
  <cp:revision>44</cp:revision>
  <cp:lastPrinted>2019-05-29T03:40:00Z</cp:lastPrinted>
  <dcterms:created xsi:type="dcterms:W3CDTF">2019-05-28T21:31:00Z</dcterms:created>
  <dcterms:modified xsi:type="dcterms:W3CDTF">2024-12-05T00:22:00Z</dcterms:modified>
  <cp:category>(7530-01-000-9365)</cp:category>
</cp:coreProperties>
</file>